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9704EE" w:rsidRDefault="009704EE" w:rsidP="009704EE">
      <w:pPr>
        <w:spacing w:after="0" w:line="240" w:lineRule="auto"/>
        <w:jc w:val="both"/>
        <w:rPr>
          <w:rFonts w:ascii="Tahoma" w:hAnsi="Tahoma" w:cs="Tahoma"/>
          <w:sz w:val="20"/>
          <w:szCs w:val="20"/>
        </w:rPr>
      </w:pPr>
      <w:bookmarkStart w:id="0" w:name="_GoBack"/>
      <w:bookmarkEnd w:id="0"/>
    </w:p>
    <w:p w14:paraId="0A37501D" w14:textId="77777777" w:rsidR="009704EE" w:rsidRDefault="009704EE" w:rsidP="009704EE">
      <w:pPr>
        <w:spacing w:after="0" w:line="240" w:lineRule="auto"/>
        <w:jc w:val="both"/>
        <w:rPr>
          <w:rFonts w:ascii="Tahoma" w:hAnsi="Tahoma" w:cs="Tahoma"/>
          <w:sz w:val="20"/>
          <w:szCs w:val="20"/>
        </w:rPr>
      </w:pPr>
    </w:p>
    <w:p w14:paraId="53CAD983" w14:textId="28076350" w:rsidR="00BB7A77" w:rsidRDefault="00BB7A77" w:rsidP="009704EE">
      <w:pPr>
        <w:spacing w:after="0" w:line="240" w:lineRule="auto"/>
        <w:jc w:val="both"/>
        <w:rPr>
          <w:rFonts w:ascii="Tahoma" w:hAnsi="Tahoma" w:cs="Tahoma"/>
          <w:sz w:val="20"/>
          <w:szCs w:val="20"/>
        </w:rPr>
      </w:pPr>
    </w:p>
    <w:p w14:paraId="3E79BD0B" w14:textId="5F5625B0" w:rsidR="00BB7A77" w:rsidRDefault="00BB7A77" w:rsidP="009704EE">
      <w:pPr>
        <w:spacing w:after="0" w:line="240" w:lineRule="auto"/>
        <w:jc w:val="both"/>
        <w:rPr>
          <w:rFonts w:ascii="Tahoma" w:hAnsi="Tahoma" w:cs="Tahoma"/>
          <w:sz w:val="20"/>
          <w:szCs w:val="20"/>
        </w:rPr>
      </w:pPr>
    </w:p>
    <w:p w14:paraId="06F0B0D9" w14:textId="77777777" w:rsidR="00BB7A77" w:rsidRDefault="00BB7A77" w:rsidP="009704EE">
      <w:pPr>
        <w:spacing w:after="0" w:line="240" w:lineRule="auto"/>
        <w:jc w:val="both"/>
        <w:rPr>
          <w:rFonts w:ascii="Tahoma" w:hAnsi="Tahoma" w:cs="Tahoma"/>
          <w:sz w:val="20"/>
          <w:szCs w:val="20"/>
        </w:rPr>
      </w:pPr>
    </w:p>
    <w:p w14:paraId="7C278F94" w14:textId="193A62D2" w:rsidR="006A0411" w:rsidRPr="00DC706D" w:rsidRDefault="00D21B90" w:rsidP="009704EE">
      <w:pPr>
        <w:spacing w:after="0" w:line="240" w:lineRule="auto"/>
        <w:jc w:val="both"/>
        <w:rPr>
          <w:rFonts w:ascii="Tahoma" w:hAnsi="Tahoma" w:cs="Tahoma"/>
          <w:sz w:val="20"/>
          <w:szCs w:val="20"/>
        </w:rPr>
      </w:pPr>
      <w:r>
        <w:rPr>
          <w:rFonts w:ascii="Tahoma" w:hAnsi="Tahoma" w:cs="Tahoma"/>
          <w:sz w:val="20"/>
          <w:szCs w:val="20"/>
        </w:rPr>
        <w:t>14 December</w:t>
      </w:r>
      <w:r w:rsidR="36050121" w:rsidRPr="48901557">
        <w:rPr>
          <w:rFonts w:ascii="Tahoma" w:hAnsi="Tahoma" w:cs="Tahoma"/>
          <w:sz w:val="20"/>
          <w:szCs w:val="20"/>
        </w:rPr>
        <w:t xml:space="preserve"> 2020</w:t>
      </w:r>
    </w:p>
    <w:p w14:paraId="02EB378F" w14:textId="77777777" w:rsidR="00203A4D" w:rsidRPr="00DC706D" w:rsidRDefault="00203A4D" w:rsidP="009704EE">
      <w:pPr>
        <w:spacing w:after="0" w:line="240" w:lineRule="auto"/>
        <w:jc w:val="both"/>
        <w:rPr>
          <w:rFonts w:ascii="Tahoma" w:hAnsi="Tahoma" w:cs="Tahoma"/>
          <w:sz w:val="20"/>
          <w:szCs w:val="20"/>
        </w:rPr>
      </w:pPr>
    </w:p>
    <w:p w14:paraId="6A05A809" w14:textId="77777777" w:rsidR="00F50437" w:rsidRPr="00DC706D" w:rsidRDefault="00F50437" w:rsidP="009704EE">
      <w:pPr>
        <w:spacing w:after="0" w:line="240" w:lineRule="auto"/>
        <w:jc w:val="both"/>
        <w:rPr>
          <w:rFonts w:ascii="Tahoma" w:hAnsi="Tahoma" w:cs="Tahoma"/>
          <w:sz w:val="20"/>
          <w:szCs w:val="20"/>
        </w:rPr>
      </w:pPr>
    </w:p>
    <w:p w14:paraId="5A39BBE3" w14:textId="77777777" w:rsidR="0000186D" w:rsidRDefault="0000186D" w:rsidP="004B7CC9">
      <w:pPr>
        <w:autoSpaceDE w:val="0"/>
        <w:autoSpaceDN w:val="0"/>
        <w:adjustRightInd w:val="0"/>
        <w:spacing w:after="0" w:line="240" w:lineRule="auto"/>
        <w:rPr>
          <w:rFonts w:ascii="Tahoma" w:hAnsi="Tahoma" w:cs="Tahoma"/>
          <w:color w:val="000000"/>
          <w:sz w:val="20"/>
          <w:szCs w:val="20"/>
        </w:rPr>
      </w:pPr>
    </w:p>
    <w:p w14:paraId="4A60659A" w14:textId="4159EF3D" w:rsidR="36050121" w:rsidRDefault="00D21B90" w:rsidP="48901557">
      <w:pPr>
        <w:spacing w:after="0" w:line="240" w:lineRule="auto"/>
      </w:pPr>
      <w:r>
        <w:rPr>
          <w:rFonts w:ascii="Tahoma" w:hAnsi="Tahoma" w:cs="Tahoma"/>
          <w:color w:val="000000" w:themeColor="text1"/>
          <w:sz w:val="20"/>
          <w:szCs w:val="20"/>
        </w:rPr>
        <w:t>Jane Loveridge</w:t>
      </w:r>
    </w:p>
    <w:p w14:paraId="41C8F396" w14:textId="77777777" w:rsidR="004735D3" w:rsidRDefault="004735D3" w:rsidP="00E7600E">
      <w:pPr>
        <w:autoSpaceDE w:val="0"/>
        <w:autoSpaceDN w:val="0"/>
        <w:adjustRightInd w:val="0"/>
        <w:spacing w:after="0" w:line="240" w:lineRule="auto"/>
        <w:jc w:val="right"/>
        <w:rPr>
          <w:rFonts w:ascii="Tahoma" w:hAnsi="Tahoma" w:cs="Tahoma"/>
          <w:b/>
          <w:color w:val="000000"/>
          <w:sz w:val="20"/>
          <w:szCs w:val="20"/>
        </w:rPr>
      </w:pPr>
    </w:p>
    <w:p w14:paraId="72A3D3EC" w14:textId="77777777" w:rsidR="004735D3" w:rsidRDefault="004735D3" w:rsidP="00E7600E">
      <w:pPr>
        <w:autoSpaceDE w:val="0"/>
        <w:autoSpaceDN w:val="0"/>
        <w:adjustRightInd w:val="0"/>
        <w:spacing w:after="0" w:line="240" w:lineRule="auto"/>
        <w:jc w:val="right"/>
        <w:rPr>
          <w:rFonts w:ascii="Tahoma" w:hAnsi="Tahoma" w:cs="Tahoma"/>
          <w:b/>
          <w:color w:val="000000"/>
          <w:sz w:val="20"/>
          <w:szCs w:val="20"/>
        </w:rPr>
      </w:pPr>
    </w:p>
    <w:p w14:paraId="02A332C0" w14:textId="4F356984" w:rsidR="00F071E6" w:rsidRDefault="00F071E6" w:rsidP="48901557">
      <w:pPr>
        <w:spacing w:after="0" w:line="240" w:lineRule="auto"/>
        <w:rPr>
          <w:rFonts w:ascii="Tahoma" w:hAnsi="Tahoma" w:cs="Tahoma"/>
          <w:color w:val="000000" w:themeColor="text1"/>
          <w:sz w:val="20"/>
          <w:szCs w:val="20"/>
        </w:rPr>
      </w:pPr>
      <w:r w:rsidRPr="48901557">
        <w:rPr>
          <w:rFonts w:ascii="Tahoma" w:hAnsi="Tahoma" w:cs="Tahoma"/>
          <w:b/>
          <w:bCs/>
          <w:color w:val="000000" w:themeColor="text1"/>
          <w:sz w:val="20"/>
          <w:szCs w:val="20"/>
        </w:rPr>
        <w:t>Via email:</w:t>
      </w:r>
      <w:r w:rsidRPr="48901557">
        <w:rPr>
          <w:rFonts w:ascii="Tahoma" w:hAnsi="Tahoma" w:cs="Tahoma"/>
          <w:color w:val="000000" w:themeColor="text1"/>
          <w:sz w:val="20"/>
          <w:szCs w:val="20"/>
        </w:rPr>
        <w:t xml:space="preserve"> </w:t>
      </w:r>
      <w:r w:rsidR="00D21B90">
        <w:rPr>
          <w:rFonts w:ascii="Tahoma" w:hAnsi="Tahoma" w:cs="Tahoma"/>
          <w:color w:val="000000" w:themeColor="text1"/>
          <w:sz w:val="20"/>
          <w:szCs w:val="20"/>
        </w:rPr>
        <w:t>Janie.o.m.elliott@gmail.com</w:t>
      </w:r>
    </w:p>
    <w:p w14:paraId="0D0B940D" w14:textId="77777777" w:rsidR="00ED4D3F" w:rsidRDefault="00ED4D3F" w:rsidP="004B7CC9">
      <w:pPr>
        <w:autoSpaceDE w:val="0"/>
        <w:autoSpaceDN w:val="0"/>
        <w:adjustRightInd w:val="0"/>
        <w:spacing w:after="0" w:line="240" w:lineRule="auto"/>
      </w:pPr>
    </w:p>
    <w:p w14:paraId="0E27B00A" w14:textId="77777777" w:rsidR="00ED4D3F" w:rsidRDefault="00ED4D3F" w:rsidP="004B7CC9">
      <w:pPr>
        <w:autoSpaceDE w:val="0"/>
        <w:autoSpaceDN w:val="0"/>
        <w:adjustRightInd w:val="0"/>
        <w:spacing w:after="0" w:line="240" w:lineRule="auto"/>
      </w:pPr>
    </w:p>
    <w:p w14:paraId="22F611E4" w14:textId="17650B1A" w:rsidR="00D616A5" w:rsidRDefault="00D616A5" w:rsidP="48901557">
      <w:pPr>
        <w:spacing w:after="0" w:line="240" w:lineRule="auto"/>
        <w:rPr>
          <w:rFonts w:ascii="Tahoma" w:hAnsi="Tahoma" w:cs="Tahoma"/>
          <w:color w:val="000000" w:themeColor="text1"/>
          <w:sz w:val="20"/>
          <w:szCs w:val="20"/>
        </w:rPr>
      </w:pPr>
      <w:r w:rsidRPr="48901557">
        <w:rPr>
          <w:rFonts w:ascii="Tahoma" w:hAnsi="Tahoma" w:cs="Tahoma"/>
          <w:sz w:val="20"/>
          <w:szCs w:val="20"/>
          <w:lang w:eastAsia="en-NZ"/>
        </w:rPr>
        <w:t xml:space="preserve">Dear </w:t>
      </w:r>
      <w:r w:rsidR="00D21B90">
        <w:rPr>
          <w:rFonts w:ascii="Tahoma" w:hAnsi="Tahoma" w:cs="Tahoma"/>
          <w:sz w:val="20"/>
          <w:szCs w:val="20"/>
          <w:lang w:eastAsia="en-NZ"/>
        </w:rPr>
        <w:t>Jane</w:t>
      </w:r>
    </w:p>
    <w:p w14:paraId="60061E4C" w14:textId="77777777" w:rsidR="00F50437" w:rsidRPr="00DC706D" w:rsidRDefault="00F50437" w:rsidP="000B1310">
      <w:pPr>
        <w:spacing w:after="0" w:line="240" w:lineRule="auto"/>
        <w:ind w:firstLine="720"/>
        <w:jc w:val="both"/>
        <w:rPr>
          <w:rFonts w:ascii="Tahoma" w:hAnsi="Tahoma" w:cs="Tahoma"/>
          <w:sz w:val="20"/>
          <w:szCs w:val="20"/>
          <w:lang w:eastAsia="en-NZ"/>
        </w:rPr>
      </w:pPr>
    </w:p>
    <w:p w14:paraId="101155E5" w14:textId="312D20DE" w:rsidR="009704EE" w:rsidRDefault="009704EE" w:rsidP="48901557">
      <w:pPr>
        <w:spacing w:after="0" w:line="240" w:lineRule="auto"/>
        <w:jc w:val="both"/>
        <w:rPr>
          <w:rFonts w:ascii="Tahoma" w:hAnsi="Tahoma" w:cs="Tahoma"/>
          <w:b/>
          <w:bCs/>
          <w:sz w:val="20"/>
          <w:szCs w:val="20"/>
          <w:lang w:eastAsia="en-NZ"/>
        </w:rPr>
      </w:pPr>
      <w:r w:rsidRPr="48901557">
        <w:rPr>
          <w:rFonts w:ascii="Tahoma" w:hAnsi="Tahoma" w:cs="Tahoma"/>
          <w:b/>
          <w:bCs/>
          <w:sz w:val="20"/>
          <w:szCs w:val="20"/>
          <w:lang w:eastAsia="en-NZ"/>
        </w:rPr>
        <w:t xml:space="preserve">Official Information Act Request </w:t>
      </w:r>
      <w:r w:rsidR="00447CE9" w:rsidRPr="48901557">
        <w:rPr>
          <w:rFonts w:ascii="Tahoma" w:hAnsi="Tahoma" w:cs="Tahoma"/>
          <w:b/>
          <w:bCs/>
          <w:sz w:val="20"/>
          <w:szCs w:val="20"/>
          <w:lang w:eastAsia="en-NZ"/>
        </w:rPr>
        <w:t>–</w:t>
      </w:r>
      <w:r w:rsidR="009E44DB" w:rsidRPr="48901557">
        <w:rPr>
          <w:rFonts w:ascii="Tahoma" w:hAnsi="Tahoma" w:cs="Tahoma"/>
          <w:b/>
          <w:bCs/>
          <w:sz w:val="20"/>
          <w:szCs w:val="20"/>
          <w:lang w:eastAsia="en-NZ"/>
        </w:rPr>
        <w:t xml:space="preserve"> </w:t>
      </w:r>
      <w:r w:rsidR="51F97984" w:rsidRPr="48901557">
        <w:rPr>
          <w:rFonts w:ascii="Tahoma" w:hAnsi="Tahoma" w:cs="Tahoma"/>
          <w:b/>
          <w:bCs/>
          <w:sz w:val="20"/>
          <w:szCs w:val="20"/>
          <w:lang w:eastAsia="en-NZ"/>
        </w:rPr>
        <w:t xml:space="preserve">OIA </w:t>
      </w:r>
      <w:r w:rsidR="001608FB">
        <w:rPr>
          <w:rFonts w:ascii="Tahoma" w:hAnsi="Tahoma" w:cs="Tahoma"/>
          <w:b/>
          <w:bCs/>
          <w:sz w:val="20"/>
          <w:szCs w:val="20"/>
          <w:lang w:eastAsia="en-NZ"/>
        </w:rPr>
        <w:t>13236 Intraocular Lenses</w:t>
      </w:r>
    </w:p>
    <w:p w14:paraId="44EAFD9C" w14:textId="77777777" w:rsidR="00B21ECE" w:rsidRDefault="00B21ECE" w:rsidP="00F071E6">
      <w:pPr>
        <w:spacing w:after="0" w:line="240" w:lineRule="auto"/>
        <w:rPr>
          <w:rFonts w:ascii="Tahoma" w:eastAsia="Times New Roman" w:hAnsi="Tahoma" w:cs="Tahoma"/>
          <w:sz w:val="20"/>
          <w:szCs w:val="20"/>
          <w:lang w:val="en-AU"/>
        </w:rPr>
      </w:pPr>
    </w:p>
    <w:p w14:paraId="7120E433" w14:textId="243603FE" w:rsidR="000B1310" w:rsidRDefault="00724EFB" w:rsidP="14C87F61">
      <w:pPr>
        <w:spacing w:after="0" w:line="240" w:lineRule="auto"/>
        <w:jc w:val="both"/>
        <w:rPr>
          <w:rFonts w:ascii="Tahoma" w:hAnsi="Tahoma" w:cs="Tahoma"/>
          <w:sz w:val="20"/>
          <w:szCs w:val="20"/>
          <w:lang w:eastAsia="en-NZ"/>
        </w:rPr>
      </w:pPr>
      <w:r w:rsidRPr="48901557">
        <w:rPr>
          <w:rFonts w:ascii="Tahoma" w:hAnsi="Tahoma" w:cs="Tahoma"/>
          <w:sz w:val="20"/>
          <w:szCs w:val="20"/>
          <w:lang w:eastAsia="en-NZ"/>
        </w:rPr>
        <w:t xml:space="preserve">Under section 14 of the Official Information Act, the Whanganui District Health Board (WDHB) received a </w:t>
      </w:r>
      <w:r w:rsidR="6AFD18C1" w:rsidRPr="48901557">
        <w:rPr>
          <w:rFonts w:ascii="Tahoma" w:hAnsi="Tahoma" w:cs="Tahoma"/>
          <w:sz w:val="20"/>
          <w:szCs w:val="20"/>
          <w:lang w:eastAsia="en-NZ"/>
        </w:rPr>
        <w:t>full</w:t>
      </w:r>
      <w:r w:rsidRPr="48901557">
        <w:rPr>
          <w:rFonts w:ascii="Tahoma" w:hAnsi="Tahoma" w:cs="Tahoma"/>
          <w:sz w:val="20"/>
          <w:szCs w:val="20"/>
          <w:lang w:eastAsia="en-NZ"/>
        </w:rPr>
        <w:t xml:space="preserve"> transfer of your request from the Ministry of Health on </w:t>
      </w:r>
      <w:r w:rsidR="00ED4D3F" w:rsidRPr="48901557">
        <w:rPr>
          <w:rFonts w:ascii="Tahoma" w:hAnsi="Tahoma" w:cs="Tahoma"/>
          <w:sz w:val="20"/>
          <w:szCs w:val="20"/>
          <w:lang w:eastAsia="en-NZ"/>
        </w:rPr>
        <w:t>1</w:t>
      </w:r>
      <w:r w:rsidR="78AB3662" w:rsidRPr="48901557">
        <w:rPr>
          <w:rFonts w:ascii="Tahoma" w:hAnsi="Tahoma" w:cs="Tahoma"/>
          <w:sz w:val="20"/>
          <w:szCs w:val="20"/>
          <w:lang w:eastAsia="en-NZ"/>
        </w:rPr>
        <w:t>9</w:t>
      </w:r>
      <w:r w:rsidR="7083D239" w:rsidRPr="48901557">
        <w:rPr>
          <w:rFonts w:ascii="Tahoma" w:hAnsi="Tahoma" w:cs="Tahoma"/>
          <w:sz w:val="20"/>
          <w:szCs w:val="20"/>
          <w:lang w:eastAsia="en-NZ"/>
        </w:rPr>
        <w:t xml:space="preserve"> </w:t>
      </w:r>
      <w:r w:rsidR="11315FA1" w:rsidRPr="48901557">
        <w:rPr>
          <w:rFonts w:ascii="Tahoma" w:hAnsi="Tahoma" w:cs="Tahoma"/>
          <w:sz w:val="20"/>
          <w:szCs w:val="20"/>
          <w:lang w:eastAsia="en-NZ"/>
        </w:rPr>
        <w:t>O</w:t>
      </w:r>
      <w:r w:rsidR="7083D239" w:rsidRPr="48901557">
        <w:rPr>
          <w:rFonts w:ascii="Tahoma" w:hAnsi="Tahoma" w:cs="Tahoma"/>
          <w:sz w:val="20"/>
          <w:szCs w:val="20"/>
          <w:lang w:eastAsia="en-NZ"/>
        </w:rPr>
        <w:t>ctober</w:t>
      </w:r>
      <w:r w:rsidR="00ED4D3F" w:rsidRPr="48901557">
        <w:rPr>
          <w:rFonts w:ascii="Tahoma" w:hAnsi="Tahoma" w:cs="Tahoma"/>
          <w:sz w:val="20"/>
          <w:szCs w:val="20"/>
          <w:lang w:eastAsia="en-NZ"/>
        </w:rPr>
        <w:t xml:space="preserve"> 2020</w:t>
      </w:r>
      <w:r w:rsidRPr="48901557">
        <w:rPr>
          <w:rFonts w:ascii="Tahoma" w:hAnsi="Tahoma" w:cs="Tahoma"/>
          <w:sz w:val="20"/>
          <w:szCs w:val="20"/>
          <w:lang w:eastAsia="en-NZ"/>
        </w:rPr>
        <w:t xml:space="preserve">. You requested the following information in relation </w:t>
      </w:r>
      <w:r w:rsidR="00ED4D3F" w:rsidRPr="48901557">
        <w:rPr>
          <w:rFonts w:ascii="Tahoma" w:hAnsi="Tahoma" w:cs="Tahoma"/>
          <w:sz w:val="20"/>
          <w:szCs w:val="20"/>
          <w:lang w:eastAsia="en-NZ"/>
        </w:rPr>
        <w:t>to</w:t>
      </w:r>
      <w:r w:rsidR="0924BCFE" w:rsidRPr="48901557">
        <w:rPr>
          <w:rFonts w:ascii="Tahoma" w:hAnsi="Tahoma" w:cs="Tahoma"/>
          <w:sz w:val="20"/>
          <w:szCs w:val="20"/>
          <w:lang w:eastAsia="en-NZ"/>
        </w:rPr>
        <w:t xml:space="preserve"> </w:t>
      </w:r>
      <w:r w:rsidR="001608FB">
        <w:rPr>
          <w:rFonts w:ascii="Tahoma" w:hAnsi="Tahoma" w:cs="Tahoma"/>
          <w:sz w:val="20"/>
          <w:szCs w:val="20"/>
          <w:lang w:eastAsia="en-NZ"/>
        </w:rPr>
        <w:t>intraocular lenses.</w:t>
      </w:r>
    </w:p>
    <w:p w14:paraId="4743FE0A" w14:textId="77777777" w:rsidR="001608FB" w:rsidRDefault="001608FB" w:rsidP="14C87F61">
      <w:pPr>
        <w:spacing w:after="0" w:line="240" w:lineRule="auto"/>
        <w:jc w:val="both"/>
        <w:rPr>
          <w:rFonts w:ascii="Tahoma" w:hAnsi="Tahoma" w:cs="Tahoma"/>
          <w:sz w:val="20"/>
          <w:szCs w:val="20"/>
          <w:highlight w:val="lightGray"/>
        </w:rPr>
      </w:pPr>
    </w:p>
    <w:p w14:paraId="1B829F1B" w14:textId="53721606" w:rsidR="48901557" w:rsidRPr="00D21B90" w:rsidRDefault="00D21B90" w:rsidP="00D21B90">
      <w:pPr>
        <w:spacing w:after="0" w:line="240" w:lineRule="auto"/>
        <w:rPr>
          <w:rFonts w:ascii="Tahoma" w:hAnsi="Tahoma" w:cs="Tahoma"/>
          <w:b/>
          <w:bCs/>
          <w:sz w:val="20"/>
          <w:szCs w:val="20"/>
        </w:rPr>
      </w:pPr>
      <w:r w:rsidRPr="00D21B90">
        <w:rPr>
          <w:rFonts w:ascii="Tahoma" w:eastAsia="Times New Roman" w:hAnsi="Tahoma" w:cs="Tahoma"/>
          <w:iCs/>
          <w:color w:val="000000"/>
          <w:sz w:val="20"/>
          <w:szCs w:val="20"/>
          <w:lang w:eastAsia="en-NZ"/>
        </w:rPr>
        <w:t>I would like to request the amount paid for intraocular lenses, the type of intraocular lenses purchased and the volume ordered per year for the last five years. I would like to request the amount paid for viscoelastics, surgical blades and sutures for cataract surgery.</w:t>
      </w:r>
    </w:p>
    <w:p w14:paraId="0EF687D6" w14:textId="77777777" w:rsidR="00D21B90" w:rsidRDefault="00D21B90" w:rsidP="48901557">
      <w:pPr>
        <w:spacing w:after="0" w:line="240" w:lineRule="auto"/>
        <w:rPr>
          <w:rFonts w:ascii="Tahoma" w:hAnsi="Tahoma" w:cs="Tahoma"/>
          <w:b/>
          <w:bCs/>
          <w:sz w:val="20"/>
          <w:szCs w:val="20"/>
        </w:rPr>
      </w:pPr>
    </w:p>
    <w:p w14:paraId="7587F4AF" w14:textId="2B6E79AB" w:rsidR="000B1310" w:rsidRDefault="086A094E" w:rsidP="14C87F61">
      <w:pPr>
        <w:spacing w:after="0" w:line="240" w:lineRule="auto"/>
        <w:rPr>
          <w:rFonts w:ascii="Tahoma" w:hAnsi="Tahoma" w:cs="Tahoma"/>
          <w:sz w:val="20"/>
          <w:szCs w:val="20"/>
        </w:rPr>
      </w:pPr>
      <w:r w:rsidRPr="14C87F61">
        <w:rPr>
          <w:rFonts w:ascii="Tahoma" w:hAnsi="Tahoma" w:cs="Tahoma"/>
          <w:b/>
          <w:bCs/>
          <w:sz w:val="20"/>
          <w:szCs w:val="20"/>
        </w:rPr>
        <w:t>The Whanganui District Health Board response:</w:t>
      </w:r>
    </w:p>
    <w:p w14:paraId="58040128" w14:textId="7B6A52B0" w:rsidR="000B1310" w:rsidRDefault="000B1310" w:rsidP="14C87F61">
      <w:pPr>
        <w:spacing w:after="0" w:line="240" w:lineRule="auto"/>
        <w:rPr>
          <w:rFonts w:ascii="Tahoma" w:hAnsi="Tahoma" w:cs="Tahoma"/>
          <w:b/>
          <w:bCs/>
          <w:sz w:val="20"/>
          <w:szCs w:val="20"/>
        </w:rPr>
      </w:pPr>
    </w:p>
    <w:p w14:paraId="7678DAA9" w14:textId="77777777" w:rsidR="00D21B90" w:rsidRPr="00D21B90" w:rsidRDefault="00D21B90" w:rsidP="00D21B90">
      <w:pPr>
        <w:spacing w:after="0" w:line="240" w:lineRule="auto"/>
        <w:rPr>
          <w:rFonts w:ascii="Tahoma" w:hAnsi="Tahoma" w:cs="Tahoma"/>
          <w:b/>
          <w:bCs/>
          <w:sz w:val="20"/>
          <w:szCs w:val="20"/>
        </w:rPr>
      </w:pPr>
      <w:r w:rsidRPr="00D21B90">
        <w:rPr>
          <w:rFonts w:ascii="Tahoma" w:eastAsia="Times New Roman" w:hAnsi="Tahoma" w:cs="Tahoma"/>
          <w:b/>
          <w:iCs/>
          <w:color w:val="000000"/>
          <w:sz w:val="20"/>
          <w:szCs w:val="20"/>
          <w:lang w:eastAsia="en-NZ"/>
        </w:rPr>
        <w:t>I would like to request the amount paid for intraocular lenses, the type of intraocular lenses purchased and the volume ordered per year for the last five years. I would like to request the amount paid for viscoelastics, surgical blades and sutures for cataract surgery.</w:t>
      </w:r>
    </w:p>
    <w:p w14:paraId="6815ED99" w14:textId="2C4901EA" w:rsidR="00571F48" w:rsidRDefault="00571F48" w:rsidP="14C87F61">
      <w:pPr>
        <w:spacing w:after="0" w:line="240" w:lineRule="auto"/>
        <w:rPr>
          <w:rFonts w:ascii="Tahoma" w:hAnsi="Tahoma" w:cs="Tahoma"/>
          <w:sz w:val="20"/>
          <w:szCs w:val="20"/>
        </w:rPr>
      </w:pPr>
    </w:p>
    <w:p w14:paraId="4849BAEE" w14:textId="77777777" w:rsidR="00571F48" w:rsidRPr="00571F48" w:rsidRDefault="00571F48" w:rsidP="00571F48">
      <w:pPr>
        <w:spacing w:after="0" w:line="240" w:lineRule="auto"/>
        <w:rPr>
          <w:rFonts w:ascii="Tahoma" w:hAnsi="Tahoma" w:cs="Tahoma"/>
          <w:b/>
          <w:sz w:val="20"/>
          <w:szCs w:val="20"/>
        </w:rPr>
      </w:pPr>
      <w:r w:rsidRPr="00571F48">
        <w:rPr>
          <w:rFonts w:ascii="Tahoma" w:hAnsi="Tahoma" w:cs="Tahoma"/>
          <w:b/>
          <w:sz w:val="20"/>
          <w:szCs w:val="20"/>
        </w:rPr>
        <w:t>Q1 the amount paid for intraocular lenses and Q3 the volumes ordered per year</w:t>
      </w:r>
    </w:p>
    <w:p w14:paraId="4F951CD1" w14:textId="56D8FA3A" w:rsidR="00571F48" w:rsidRDefault="00571F48" w:rsidP="00571F48">
      <w:pPr>
        <w:spacing w:after="0" w:line="240" w:lineRule="auto"/>
        <w:rPr>
          <w:rFonts w:ascii="Tahoma" w:hAnsi="Tahoma" w:cs="Tahoma"/>
          <w:sz w:val="20"/>
          <w:szCs w:val="20"/>
        </w:rPr>
      </w:pPr>
    </w:p>
    <w:tbl>
      <w:tblPr>
        <w:tblStyle w:val="TableGrid"/>
        <w:tblW w:w="9209" w:type="dxa"/>
        <w:tblLook w:val="04A0" w:firstRow="1" w:lastRow="0" w:firstColumn="1" w:lastColumn="0" w:noHBand="0" w:noVBand="1"/>
      </w:tblPr>
      <w:tblGrid>
        <w:gridCol w:w="1555"/>
        <w:gridCol w:w="1134"/>
        <w:gridCol w:w="1275"/>
        <w:gridCol w:w="1212"/>
        <w:gridCol w:w="1294"/>
        <w:gridCol w:w="1294"/>
        <w:gridCol w:w="1445"/>
      </w:tblGrid>
      <w:tr w:rsidR="00571F48" w14:paraId="07243CFE" w14:textId="77777777" w:rsidTr="00571F48">
        <w:tc>
          <w:tcPr>
            <w:tcW w:w="1555" w:type="dxa"/>
          </w:tcPr>
          <w:p w14:paraId="36754C88" w14:textId="58F5F99E" w:rsidR="00571F48" w:rsidRPr="00571F48" w:rsidRDefault="00571F48" w:rsidP="00571F48">
            <w:pPr>
              <w:spacing w:before="60" w:after="60" w:line="240" w:lineRule="auto"/>
              <w:rPr>
                <w:rFonts w:ascii="Tahoma" w:hAnsi="Tahoma" w:cs="Tahoma"/>
                <w:b/>
                <w:sz w:val="18"/>
                <w:szCs w:val="18"/>
              </w:rPr>
            </w:pPr>
            <w:r w:rsidRPr="00571F48">
              <w:rPr>
                <w:rFonts w:ascii="Tahoma" w:hAnsi="Tahoma" w:cs="Tahoma"/>
                <w:b/>
                <w:sz w:val="18"/>
                <w:szCs w:val="18"/>
              </w:rPr>
              <w:t>Year</w:t>
            </w:r>
          </w:p>
        </w:tc>
        <w:tc>
          <w:tcPr>
            <w:tcW w:w="1134" w:type="dxa"/>
          </w:tcPr>
          <w:p w14:paraId="79DEA5A5" w14:textId="17FBEB0F" w:rsidR="00571F48" w:rsidRPr="00571F48" w:rsidRDefault="00571F48" w:rsidP="00571F48">
            <w:pPr>
              <w:spacing w:before="60" w:after="60" w:line="240" w:lineRule="auto"/>
              <w:jc w:val="center"/>
              <w:rPr>
                <w:rFonts w:ascii="Tahoma" w:hAnsi="Tahoma" w:cs="Tahoma"/>
                <w:b/>
                <w:sz w:val="18"/>
                <w:szCs w:val="18"/>
              </w:rPr>
            </w:pPr>
            <w:r w:rsidRPr="00571F48">
              <w:rPr>
                <w:rFonts w:ascii="Tahoma" w:hAnsi="Tahoma" w:cs="Tahoma"/>
                <w:b/>
                <w:sz w:val="18"/>
                <w:szCs w:val="18"/>
              </w:rPr>
              <w:t>2015/16</w:t>
            </w:r>
          </w:p>
        </w:tc>
        <w:tc>
          <w:tcPr>
            <w:tcW w:w="1275" w:type="dxa"/>
          </w:tcPr>
          <w:p w14:paraId="6D859723" w14:textId="42E2CC77" w:rsidR="00571F48" w:rsidRPr="00571F48" w:rsidRDefault="00571F48" w:rsidP="00571F48">
            <w:pPr>
              <w:spacing w:before="60" w:after="60" w:line="240" w:lineRule="auto"/>
              <w:jc w:val="center"/>
              <w:rPr>
                <w:rFonts w:ascii="Tahoma" w:hAnsi="Tahoma" w:cs="Tahoma"/>
                <w:b/>
                <w:sz w:val="18"/>
                <w:szCs w:val="18"/>
              </w:rPr>
            </w:pPr>
            <w:r w:rsidRPr="00571F48">
              <w:rPr>
                <w:rFonts w:ascii="Tahoma" w:hAnsi="Tahoma" w:cs="Tahoma"/>
                <w:b/>
                <w:sz w:val="18"/>
                <w:szCs w:val="18"/>
              </w:rPr>
              <w:t>2016/17</w:t>
            </w:r>
          </w:p>
        </w:tc>
        <w:tc>
          <w:tcPr>
            <w:tcW w:w="1212" w:type="dxa"/>
          </w:tcPr>
          <w:p w14:paraId="3903FEA5" w14:textId="0F124075" w:rsidR="00571F48" w:rsidRPr="00571F48" w:rsidRDefault="00571F48" w:rsidP="00571F48">
            <w:pPr>
              <w:spacing w:before="60" w:after="60" w:line="240" w:lineRule="auto"/>
              <w:jc w:val="center"/>
              <w:rPr>
                <w:rFonts w:ascii="Tahoma" w:hAnsi="Tahoma" w:cs="Tahoma"/>
                <w:b/>
                <w:sz w:val="18"/>
                <w:szCs w:val="18"/>
              </w:rPr>
            </w:pPr>
            <w:r w:rsidRPr="00571F48">
              <w:rPr>
                <w:rFonts w:ascii="Tahoma" w:hAnsi="Tahoma" w:cs="Tahoma"/>
                <w:b/>
                <w:sz w:val="18"/>
                <w:szCs w:val="18"/>
              </w:rPr>
              <w:t>2017/18</w:t>
            </w:r>
          </w:p>
        </w:tc>
        <w:tc>
          <w:tcPr>
            <w:tcW w:w="1294" w:type="dxa"/>
          </w:tcPr>
          <w:p w14:paraId="694CCD31" w14:textId="2331A091" w:rsidR="00571F48" w:rsidRPr="00571F48" w:rsidRDefault="00571F48" w:rsidP="00571F48">
            <w:pPr>
              <w:spacing w:before="60" w:after="60" w:line="240" w:lineRule="auto"/>
              <w:jc w:val="center"/>
              <w:rPr>
                <w:rFonts w:ascii="Tahoma" w:hAnsi="Tahoma" w:cs="Tahoma"/>
                <w:b/>
                <w:sz w:val="18"/>
                <w:szCs w:val="18"/>
              </w:rPr>
            </w:pPr>
            <w:r w:rsidRPr="00571F48">
              <w:rPr>
                <w:rFonts w:ascii="Tahoma" w:hAnsi="Tahoma" w:cs="Tahoma"/>
                <w:b/>
                <w:sz w:val="18"/>
                <w:szCs w:val="18"/>
              </w:rPr>
              <w:t>2018/19</w:t>
            </w:r>
          </w:p>
        </w:tc>
        <w:tc>
          <w:tcPr>
            <w:tcW w:w="1294" w:type="dxa"/>
          </w:tcPr>
          <w:p w14:paraId="4268B50E" w14:textId="208BDE15" w:rsidR="00571F48" w:rsidRPr="00571F48" w:rsidRDefault="00571F48" w:rsidP="00571F48">
            <w:pPr>
              <w:spacing w:before="60" w:after="60" w:line="240" w:lineRule="auto"/>
              <w:jc w:val="center"/>
              <w:rPr>
                <w:rFonts w:ascii="Tahoma" w:hAnsi="Tahoma" w:cs="Tahoma"/>
                <w:b/>
                <w:sz w:val="18"/>
                <w:szCs w:val="18"/>
              </w:rPr>
            </w:pPr>
            <w:r w:rsidRPr="00571F48">
              <w:rPr>
                <w:rFonts w:ascii="Tahoma" w:hAnsi="Tahoma" w:cs="Tahoma"/>
                <w:b/>
                <w:sz w:val="18"/>
                <w:szCs w:val="18"/>
              </w:rPr>
              <w:t>2019/20</w:t>
            </w:r>
          </w:p>
        </w:tc>
        <w:tc>
          <w:tcPr>
            <w:tcW w:w="1445" w:type="dxa"/>
          </w:tcPr>
          <w:p w14:paraId="45F6B546" w14:textId="30111304" w:rsidR="00571F48" w:rsidRPr="00571F48" w:rsidRDefault="00571F48" w:rsidP="00571F48">
            <w:pPr>
              <w:spacing w:before="60" w:after="60" w:line="240" w:lineRule="auto"/>
              <w:jc w:val="center"/>
              <w:rPr>
                <w:rFonts w:ascii="Tahoma" w:hAnsi="Tahoma" w:cs="Tahoma"/>
                <w:b/>
                <w:sz w:val="18"/>
                <w:szCs w:val="18"/>
              </w:rPr>
            </w:pPr>
            <w:r w:rsidRPr="00571F48">
              <w:rPr>
                <w:rFonts w:ascii="Tahoma" w:hAnsi="Tahoma" w:cs="Tahoma"/>
                <w:b/>
                <w:sz w:val="18"/>
                <w:szCs w:val="18"/>
              </w:rPr>
              <w:t xml:space="preserve">2020/21 YTD </w:t>
            </w:r>
            <w:r>
              <w:rPr>
                <w:rFonts w:ascii="Tahoma" w:hAnsi="Tahoma" w:cs="Tahoma"/>
                <w:b/>
                <w:sz w:val="18"/>
                <w:szCs w:val="18"/>
              </w:rPr>
              <w:br/>
            </w:r>
            <w:r w:rsidRPr="00571F48">
              <w:rPr>
                <w:rFonts w:ascii="Tahoma" w:hAnsi="Tahoma" w:cs="Tahoma"/>
                <w:b/>
                <w:sz w:val="18"/>
                <w:szCs w:val="18"/>
              </w:rPr>
              <w:t>4 mths</w:t>
            </w:r>
          </w:p>
        </w:tc>
      </w:tr>
      <w:tr w:rsidR="00571F48" w14:paraId="125F96ED" w14:textId="77777777" w:rsidTr="00571F48">
        <w:tc>
          <w:tcPr>
            <w:tcW w:w="1555" w:type="dxa"/>
          </w:tcPr>
          <w:p w14:paraId="205DDBFC" w14:textId="2B09BFD5" w:rsidR="00571F48" w:rsidRPr="00571F48" w:rsidRDefault="00571F48" w:rsidP="00571F48">
            <w:pPr>
              <w:spacing w:before="60" w:after="60" w:line="240" w:lineRule="auto"/>
              <w:rPr>
                <w:rFonts w:ascii="Tahoma" w:hAnsi="Tahoma" w:cs="Tahoma"/>
                <w:b/>
                <w:sz w:val="18"/>
                <w:szCs w:val="18"/>
              </w:rPr>
            </w:pPr>
            <w:r w:rsidRPr="00571F48">
              <w:rPr>
                <w:rFonts w:ascii="Tahoma" w:hAnsi="Tahoma" w:cs="Tahoma"/>
                <w:b/>
                <w:sz w:val="18"/>
                <w:szCs w:val="18"/>
              </w:rPr>
              <w:t>Amount paid</w:t>
            </w:r>
            <w:r>
              <w:rPr>
                <w:rFonts w:ascii="Tahoma" w:hAnsi="Tahoma" w:cs="Tahoma"/>
                <w:b/>
                <w:sz w:val="18"/>
                <w:szCs w:val="18"/>
              </w:rPr>
              <w:t xml:space="preserve"> $</w:t>
            </w:r>
          </w:p>
        </w:tc>
        <w:tc>
          <w:tcPr>
            <w:tcW w:w="1134" w:type="dxa"/>
          </w:tcPr>
          <w:p w14:paraId="4BCD214C" w14:textId="3B116B8C" w:rsidR="00571F48" w:rsidRPr="00571F48" w:rsidRDefault="00571F48" w:rsidP="00571F48">
            <w:pPr>
              <w:spacing w:before="60" w:after="60" w:line="240" w:lineRule="auto"/>
              <w:jc w:val="right"/>
              <w:rPr>
                <w:rFonts w:ascii="Tahoma" w:hAnsi="Tahoma" w:cs="Tahoma"/>
                <w:sz w:val="18"/>
                <w:szCs w:val="18"/>
              </w:rPr>
            </w:pPr>
            <w:r w:rsidRPr="00571F48">
              <w:rPr>
                <w:rFonts w:ascii="Tahoma" w:hAnsi="Tahoma" w:cs="Tahoma"/>
                <w:sz w:val="18"/>
                <w:szCs w:val="18"/>
              </w:rPr>
              <w:t>52,215.00</w:t>
            </w:r>
          </w:p>
        </w:tc>
        <w:tc>
          <w:tcPr>
            <w:tcW w:w="1275" w:type="dxa"/>
          </w:tcPr>
          <w:p w14:paraId="178336C8" w14:textId="7772E510" w:rsidR="00571F48" w:rsidRPr="00571F48" w:rsidRDefault="00571F48" w:rsidP="00571F48">
            <w:pPr>
              <w:spacing w:before="60" w:after="60" w:line="240" w:lineRule="auto"/>
              <w:jc w:val="right"/>
              <w:rPr>
                <w:rFonts w:ascii="Tahoma" w:hAnsi="Tahoma" w:cs="Tahoma"/>
                <w:sz w:val="18"/>
                <w:szCs w:val="18"/>
              </w:rPr>
            </w:pPr>
            <w:r w:rsidRPr="00571F48">
              <w:rPr>
                <w:rFonts w:ascii="Tahoma" w:hAnsi="Tahoma" w:cs="Tahoma"/>
                <w:sz w:val="18"/>
                <w:szCs w:val="18"/>
              </w:rPr>
              <w:t>49,422.00</w:t>
            </w:r>
          </w:p>
        </w:tc>
        <w:tc>
          <w:tcPr>
            <w:tcW w:w="1212" w:type="dxa"/>
          </w:tcPr>
          <w:p w14:paraId="1FD945CA" w14:textId="5C1CC5FC" w:rsidR="00571F48" w:rsidRPr="00571F48" w:rsidRDefault="00571F48" w:rsidP="00571F48">
            <w:pPr>
              <w:spacing w:before="60" w:after="60" w:line="240" w:lineRule="auto"/>
              <w:jc w:val="right"/>
              <w:rPr>
                <w:rFonts w:ascii="Tahoma" w:hAnsi="Tahoma" w:cs="Tahoma"/>
                <w:sz w:val="18"/>
                <w:szCs w:val="18"/>
              </w:rPr>
            </w:pPr>
            <w:r w:rsidRPr="00571F48">
              <w:rPr>
                <w:rFonts w:ascii="Tahoma" w:hAnsi="Tahoma" w:cs="Tahoma"/>
                <w:sz w:val="18"/>
                <w:szCs w:val="18"/>
              </w:rPr>
              <w:t>30,507.00</w:t>
            </w:r>
          </w:p>
        </w:tc>
        <w:tc>
          <w:tcPr>
            <w:tcW w:w="1294" w:type="dxa"/>
          </w:tcPr>
          <w:p w14:paraId="6D571386" w14:textId="6674C2C4" w:rsidR="00571F48" w:rsidRPr="00571F48" w:rsidRDefault="00571F48" w:rsidP="00571F48">
            <w:pPr>
              <w:spacing w:before="60" w:after="60" w:line="240" w:lineRule="auto"/>
              <w:jc w:val="right"/>
              <w:rPr>
                <w:rFonts w:ascii="Tahoma" w:hAnsi="Tahoma" w:cs="Tahoma"/>
                <w:sz w:val="18"/>
                <w:szCs w:val="18"/>
              </w:rPr>
            </w:pPr>
            <w:r w:rsidRPr="00571F48">
              <w:rPr>
                <w:rFonts w:ascii="Tahoma" w:hAnsi="Tahoma" w:cs="Tahoma"/>
                <w:sz w:val="18"/>
                <w:szCs w:val="18"/>
              </w:rPr>
              <w:t>48,213.00</w:t>
            </w:r>
          </w:p>
        </w:tc>
        <w:tc>
          <w:tcPr>
            <w:tcW w:w="1294" w:type="dxa"/>
          </w:tcPr>
          <w:p w14:paraId="4094DDE9" w14:textId="1879DA40" w:rsidR="00571F48" w:rsidRPr="00571F48" w:rsidRDefault="00571F48" w:rsidP="00571F48">
            <w:pPr>
              <w:spacing w:before="60" w:after="60" w:line="240" w:lineRule="auto"/>
              <w:jc w:val="right"/>
              <w:rPr>
                <w:rFonts w:ascii="Tahoma" w:hAnsi="Tahoma" w:cs="Tahoma"/>
                <w:sz w:val="18"/>
                <w:szCs w:val="18"/>
              </w:rPr>
            </w:pPr>
            <w:r w:rsidRPr="00571F48">
              <w:rPr>
                <w:rFonts w:ascii="Tahoma" w:hAnsi="Tahoma" w:cs="Tahoma"/>
                <w:sz w:val="18"/>
                <w:szCs w:val="18"/>
              </w:rPr>
              <w:t>33,117.50</w:t>
            </w:r>
          </w:p>
        </w:tc>
        <w:tc>
          <w:tcPr>
            <w:tcW w:w="1445" w:type="dxa"/>
          </w:tcPr>
          <w:p w14:paraId="2A121295" w14:textId="5FFCB58D" w:rsidR="00571F48" w:rsidRPr="00571F48" w:rsidRDefault="00571F48" w:rsidP="00571F48">
            <w:pPr>
              <w:spacing w:before="60" w:after="60" w:line="240" w:lineRule="auto"/>
              <w:jc w:val="right"/>
              <w:rPr>
                <w:rFonts w:ascii="Tahoma" w:hAnsi="Tahoma" w:cs="Tahoma"/>
                <w:sz w:val="18"/>
                <w:szCs w:val="18"/>
              </w:rPr>
            </w:pPr>
            <w:r w:rsidRPr="00571F48">
              <w:rPr>
                <w:rFonts w:ascii="Tahoma" w:hAnsi="Tahoma" w:cs="Tahoma"/>
                <w:sz w:val="18"/>
                <w:szCs w:val="18"/>
              </w:rPr>
              <w:t>11,009.50</w:t>
            </w:r>
          </w:p>
        </w:tc>
      </w:tr>
      <w:tr w:rsidR="00571F48" w14:paraId="65A57F58" w14:textId="77777777" w:rsidTr="00571F48">
        <w:tc>
          <w:tcPr>
            <w:tcW w:w="1555" w:type="dxa"/>
          </w:tcPr>
          <w:p w14:paraId="473EFB6B" w14:textId="69994BE4" w:rsidR="00571F48" w:rsidRPr="00571F48" w:rsidRDefault="00571F48" w:rsidP="00571F48">
            <w:pPr>
              <w:spacing w:before="60" w:after="60" w:line="240" w:lineRule="auto"/>
              <w:rPr>
                <w:rFonts w:ascii="Tahoma" w:hAnsi="Tahoma" w:cs="Tahoma"/>
                <w:b/>
                <w:sz w:val="18"/>
                <w:szCs w:val="18"/>
              </w:rPr>
            </w:pPr>
            <w:r w:rsidRPr="00571F48">
              <w:rPr>
                <w:rFonts w:ascii="Tahoma" w:hAnsi="Tahoma" w:cs="Tahoma"/>
                <w:b/>
                <w:sz w:val="18"/>
                <w:szCs w:val="18"/>
              </w:rPr>
              <w:t>Volume</w:t>
            </w:r>
          </w:p>
        </w:tc>
        <w:tc>
          <w:tcPr>
            <w:tcW w:w="1134" w:type="dxa"/>
          </w:tcPr>
          <w:p w14:paraId="5640178E" w14:textId="362F1247" w:rsidR="00571F48" w:rsidRPr="00571F48" w:rsidRDefault="00571F48" w:rsidP="00571F48">
            <w:pPr>
              <w:spacing w:before="60" w:after="60" w:line="240" w:lineRule="auto"/>
              <w:jc w:val="right"/>
              <w:rPr>
                <w:rFonts w:ascii="Tahoma" w:hAnsi="Tahoma" w:cs="Tahoma"/>
                <w:sz w:val="18"/>
                <w:szCs w:val="18"/>
              </w:rPr>
            </w:pPr>
            <w:r w:rsidRPr="00571F48">
              <w:rPr>
                <w:rFonts w:ascii="Tahoma" w:hAnsi="Tahoma" w:cs="Tahoma"/>
                <w:sz w:val="18"/>
                <w:szCs w:val="18"/>
              </w:rPr>
              <w:t>295</w:t>
            </w:r>
          </w:p>
        </w:tc>
        <w:tc>
          <w:tcPr>
            <w:tcW w:w="1275" w:type="dxa"/>
          </w:tcPr>
          <w:p w14:paraId="73D47AB3" w14:textId="5709A1A3" w:rsidR="00571F48" w:rsidRPr="00571F48" w:rsidRDefault="00571F48" w:rsidP="00571F48">
            <w:pPr>
              <w:spacing w:before="60" w:after="60" w:line="240" w:lineRule="auto"/>
              <w:jc w:val="right"/>
              <w:rPr>
                <w:rFonts w:ascii="Tahoma" w:hAnsi="Tahoma" w:cs="Tahoma"/>
                <w:sz w:val="18"/>
                <w:szCs w:val="18"/>
              </w:rPr>
            </w:pPr>
            <w:r w:rsidRPr="00571F48">
              <w:rPr>
                <w:rFonts w:ascii="Tahoma" w:hAnsi="Tahoma" w:cs="Tahoma"/>
                <w:sz w:val="18"/>
                <w:szCs w:val="18"/>
              </w:rPr>
              <w:t>254</w:t>
            </w:r>
          </w:p>
        </w:tc>
        <w:tc>
          <w:tcPr>
            <w:tcW w:w="1212" w:type="dxa"/>
          </w:tcPr>
          <w:p w14:paraId="3974163F" w14:textId="62A17BB7" w:rsidR="00571F48" w:rsidRPr="00571F48" w:rsidRDefault="00571F48" w:rsidP="00571F48">
            <w:pPr>
              <w:spacing w:before="60" w:after="60" w:line="240" w:lineRule="auto"/>
              <w:jc w:val="right"/>
              <w:rPr>
                <w:rFonts w:ascii="Tahoma" w:hAnsi="Tahoma" w:cs="Tahoma"/>
                <w:sz w:val="18"/>
                <w:szCs w:val="18"/>
              </w:rPr>
            </w:pPr>
            <w:r w:rsidRPr="00571F48">
              <w:rPr>
                <w:rFonts w:ascii="Tahoma" w:hAnsi="Tahoma" w:cs="Tahoma"/>
                <w:sz w:val="18"/>
                <w:szCs w:val="18"/>
              </w:rPr>
              <w:t>157</w:t>
            </w:r>
          </w:p>
        </w:tc>
        <w:tc>
          <w:tcPr>
            <w:tcW w:w="1294" w:type="dxa"/>
          </w:tcPr>
          <w:p w14:paraId="3586340C" w14:textId="22A12070" w:rsidR="00571F48" w:rsidRPr="00571F48" w:rsidRDefault="00571F48" w:rsidP="00571F48">
            <w:pPr>
              <w:spacing w:before="60" w:after="60" w:line="240" w:lineRule="auto"/>
              <w:jc w:val="right"/>
              <w:rPr>
                <w:rFonts w:ascii="Tahoma" w:hAnsi="Tahoma" w:cs="Tahoma"/>
                <w:sz w:val="18"/>
                <w:szCs w:val="18"/>
              </w:rPr>
            </w:pPr>
            <w:r w:rsidRPr="00571F48">
              <w:rPr>
                <w:rFonts w:ascii="Tahoma" w:hAnsi="Tahoma" w:cs="Tahoma"/>
                <w:sz w:val="18"/>
                <w:szCs w:val="18"/>
              </w:rPr>
              <w:t>249</w:t>
            </w:r>
          </w:p>
        </w:tc>
        <w:tc>
          <w:tcPr>
            <w:tcW w:w="1294" w:type="dxa"/>
          </w:tcPr>
          <w:p w14:paraId="78877CEF" w14:textId="08D6E3AC" w:rsidR="00571F48" w:rsidRPr="00571F48" w:rsidRDefault="00571F48" w:rsidP="00571F48">
            <w:pPr>
              <w:spacing w:before="60" w:after="60" w:line="240" w:lineRule="auto"/>
              <w:jc w:val="right"/>
              <w:rPr>
                <w:rFonts w:ascii="Tahoma" w:hAnsi="Tahoma" w:cs="Tahoma"/>
                <w:sz w:val="18"/>
                <w:szCs w:val="18"/>
              </w:rPr>
            </w:pPr>
            <w:r w:rsidRPr="00571F48">
              <w:rPr>
                <w:rFonts w:ascii="Tahoma" w:hAnsi="Tahoma" w:cs="Tahoma"/>
                <w:sz w:val="18"/>
                <w:szCs w:val="18"/>
              </w:rPr>
              <w:t>166</w:t>
            </w:r>
          </w:p>
        </w:tc>
        <w:tc>
          <w:tcPr>
            <w:tcW w:w="1445" w:type="dxa"/>
          </w:tcPr>
          <w:p w14:paraId="00D0CF18" w14:textId="2242B59A" w:rsidR="00571F48" w:rsidRPr="00571F48" w:rsidRDefault="00571F48" w:rsidP="00571F48">
            <w:pPr>
              <w:spacing w:before="60" w:after="60" w:line="240" w:lineRule="auto"/>
              <w:jc w:val="right"/>
              <w:rPr>
                <w:rFonts w:ascii="Tahoma" w:hAnsi="Tahoma" w:cs="Tahoma"/>
                <w:sz w:val="18"/>
                <w:szCs w:val="18"/>
              </w:rPr>
            </w:pPr>
            <w:r w:rsidRPr="00571F48">
              <w:rPr>
                <w:rFonts w:ascii="Tahoma" w:hAnsi="Tahoma" w:cs="Tahoma"/>
                <w:sz w:val="18"/>
                <w:szCs w:val="18"/>
              </w:rPr>
              <w:t>55</w:t>
            </w:r>
          </w:p>
        </w:tc>
      </w:tr>
    </w:tbl>
    <w:p w14:paraId="5D046B72" w14:textId="2959D6AB" w:rsidR="00571F48" w:rsidRDefault="00571F48" w:rsidP="00571F48">
      <w:pPr>
        <w:spacing w:after="0" w:line="240" w:lineRule="auto"/>
        <w:rPr>
          <w:rFonts w:ascii="Tahoma" w:hAnsi="Tahoma" w:cs="Tahoma"/>
          <w:sz w:val="20"/>
          <w:szCs w:val="20"/>
        </w:rPr>
      </w:pPr>
    </w:p>
    <w:p w14:paraId="1BAA53EF" w14:textId="77777777" w:rsidR="0066518F" w:rsidRDefault="0066518F">
      <w:pPr>
        <w:spacing w:after="0" w:line="240" w:lineRule="auto"/>
        <w:rPr>
          <w:b/>
        </w:rPr>
      </w:pPr>
      <w:r>
        <w:rPr>
          <w:b/>
        </w:rPr>
        <w:br w:type="page"/>
      </w:r>
    </w:p>
    <w:p w14:paraId="06A9EACB" w14:textId="46894860" w:rsidR="00571F48" w:rsidRDefault="00571F48" w:rsidP="00571F48">
      <w:pPr>
        <w:rPr>
          <w:b/>
        </w:rPr>
      </w:pPr>
      <w:r w:rsidRPr="00571F48">
        <w:rPr>
          <w:b/>
        </w:rPr>
        <w:lastRenderedPageBreak/>
        <w:t>Q2 the type of intraocular lenses purchased</w:t>
      </w:r>
    </w:p>
    <w:p w14:paraId="6498E5BD" w14:textId="114AD1C0" w:rsidR="0066518F" w:rsidRPr="00571F48" w:rsidRDefault="00BB7A77" w:rsidP="00571F48">
      <w:pPr>
        <w:rPr>
          <w:rFonts w:ascii="Calibri" w:hAnsi="Calibri" w:cs="Calibri"/>
          <w:b/>
        </w:rPr>
      </w:pPr>
      <w:r w:rsidRPr="00BB7A77">
        <w:rPr>
          <w:noProof/>
          <w:lang w:eastAsia="en-NZ"/>
        </w:rPr>
        <w:drawing>
          <wp:inline distT="0" distB="0" distL="0" distR="0" wp14:anchorId="6B3ACA4C" wp14:editId="69D3F864">
            <wp:extent cx="4373533" cy="6705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013" cy="6717069"/>
                    </a:xfrm>
                    <a:prstGeom prst="rect">
                      <a:avLst/>
                    </a:prstGeom>
                    <a:noFill/>
                    <a:ln>
                      <a:noFill/>
                    </a:ln>
                  </pic:spPr>
                </pic:pic>
              </a:graphicData>
            </a:graphic>
          </wp:inline>
        </w:drawing>
      </w:r>
    </w:p>
    <w:p w14:paraId="26055C8B" w14:textId="32D74F81" w:rsidR="00571F48" w:rsidRPr="00571F48" w:rsidRDefault="00571F48" w:rsidP="00571F48">
      <w:pPr>
        <w:spacing w:after="0" w:line="240" w:lineRule="auto"/>
        <w:rPr>
          <w:rFonts w:ascii="Tahoma" w:hAnsi="Tahoma" w:cs="Tahoma"/>
          <w:b/>
          <w:sz w:val="20"/>
          <w:szCs w:val="20"/>
        </w:rPr>
      </w:pPr>
      <w:r w:rsidRPr="00571F48">
        <w:rPr>
          <w:rFonts w:ascii="Tahoma" w:hAnsi="Tahoma" w:cs="Tahoma"/>
          <w:b/>
          <w:sz w:val="20"/>
          <w:szCs w:val="20"/>
        </w:rPr>
        <w:t>Q3 (</w:t>
      </w:r>
      <w:r w:rsidR="00BB7A77">
        <w:rPr>
          <w:rFonts w:ascii="Tahoma" w:hAnsi="Tahoma" w:cs="Tahoma"/>
          <w:b/>
          <w:sz w:val="20"/>
          <w:szCs w:val="20"/>
        </w:rPr>
        <w:t xml:space="preserve">see Q1 </w:t>
      </w:r>
      <w:r w:rsidRPr="00571F48">
        <w:rPr>
          <w:rFonts w:ascii="Tahoma" w:hAnsi="Tahoma" w:cs="Tahoma"/>
          <w:b/>
          <w:sz w:val="20"/>
          <w:szCs w:val="20"/>
        </w:rPr>
        <w:t>above)</w:t>
      </w:r>
    </w:p>
    <w:p w14:paraId="2D9B5679" w14:textId="3B5124BE" w:rsidR="00571F48" w:rsidRDefault="00571F48" w:rsidP="00571F48">
      <w:pPr>
        <w:spacing w:after="0" w:line="240" w:lineRule="auto"/>
        <w:rPr>
          <w:rFonts w:ascii="Tahoma" w:hAnsi="Tahoma" w:cs="Tahoma"/>
          <w:sz w:val="20"/>
          <w:szCs w:val="20"/>
        </w:rPr>
      </w:pPr>
    </w:p>
    <w:p w14:paraId="56D4B30C" w14:textId="77777777" w:rsidR="00571F48" w:rsidRPr="00571F48" w:rsidRDefault="00571F48" w:rsidP="00571F48">
      <w:pPr>
        <w:rPr>
          <w:rFonts w:ascii="Calibri" w:hAnsi="Calibri" w:cs="Calibri"/>
          <w:b/>
        </w:rPr>
      </w:pPr>
      <w:r w:rsidRPr="00571F48">
        <w:rPr>
          <w:b/>
        </w:rPr>
        <w:t>Q4 the amount paid for Viscoelastics for cataract surgery</w:t>
      </w:r>
    </w:p>
    <w:tbl>
      <w:tblPr>
        <w:tblStyle w:val="TableGrid"/>
        <w:tblW w:w="9209" w:type="dxa"/>
        <w:tblLook w:val="04A0" w:firstRow="1" w:lastRow="0" w:firstColumn="1" w:lastColumn="0" w:noHBand="0" w:noVBand="1"/>
      </w:tblPr>
      <w:tblGrid>
        <w:gridCol w:w="1555"/>
        <w:gridCol w:w="1134"/>
        <w:gridCol w:w="1275"/>
        <w:gridCol w:w="1212"/>
        <w:gridCol w:w="1294"/>
        <w:gridCol w:w="1294"/>
        <w:gridCol w:w="1445"/>
      </w:tblGrid>
      <w:tr w:rsidR="00571F48" w:rsidRPr="00571F48" w14:paraId="62184116" w14:textId="77777777" w:rsidTr="00436E31">
        <w:tc>
          <w:tcPr>
            <w:tcW w:w="1555" w:type="dxa"/>
          </w:tcPr>
          <w:p w14:paraId="0EECBEF3" w14:textId="77777777" w:rsidR="00571F48" w:rsidRPr="0066518F" w:rsidRDefault="00571F48" w:rsidP="00436E31">
            <w:pPr>
              <w:spacing w:before="60" w:after="60" w:line="240" w:lineRule="auto"/>
              <w:rPr>
                <w:rFonts w:ascii="Tahoma" w:hAnsi="Tahoma" w:cs="Tahoma"/>
                <w:b/>
                <w:sz w:val="18"/>
                <w:szCs w:val="18"/>
              </w:rPr>
            </w:pPr>
            <w:r w:rsidRPr="0066518F">
              <w:rPr>
                <w:rFonts w:ascii="Tahoma" w:hAnsi="Tahoma" w:cs="Tahoma"/>
                <w:b/>
                <w:sz w:val="18"/>
                <w:szCs w:val="18"/>
              </w:rPr>
              <w:t>Year</w:t>
            </w:r>
          </w:p>
        </w:tc>
        <w:tc>
          <w:tcPr>
            <w:tcW w:w="1134" w:type="dxa"/>
          </w:tcPr>
          <w:p w14:paraId="2B661990" w14:textId="77777777" w:rsidR="00571F48" w:rsidRPr="0066518F" w:rsidRDefault="00571F48" w:rsidP="00436E31">
            <w:pPr>
              <w:spacing w:before="60" w:after="60" w:line="240" w:lineRule="auto"/>
              <w:jc w:val="center"/>
              <w:rPr>
                <w:rFonts w:ascii="Tahoma" w:hAnsi="Tahoma" w:cs="Tahoma"/>
                <w:b/>
                <w:sz w:val="18"/>
                <w:szCs w:val="18"/>
              </w:rPr>
            </w:pPr>
            <w:r w:rsidRPr="0066518F">
              <w:rPr>
                <w:rFonts w:ascii="Tahoma" w:hAnsi="Tahoma" w:cs="Tahoma"/>
                <w:b/>
                <w:sz w:val="18"/>
                <w:szCs w:val="18"/>
              </w:rPr>
              <w:t>2015/16</w:t>
            </w:r>
          </w:p>
        </w:tc>
        <w:tc>
          <w:tcPr>
            <w:tcW w:w="1275" w:type="dxa"/>
          </w:tcPr>
          <w:p w14:paraId="06EF8661" w14:textId="77777777" w:rsidR="00571F48" w:rsidRPr="0066518F" w:rsidRDefault="00571F48" w:rsidP="00436E31">
            <w:pPr>
              <w:spacing w:before="60" w:after="60" w:line="240" w:lineRule="auto"/>
              <w:jc w:val="center"/>
              <w:rPr>
                <w:rFonts w:ascii="Tahoma" w:hAnsi="Tahoma" w:cs="Tahoma"/>
                <w:b/>
                <w:sz w:val="18"/>
                <w:szCs w:val="18"/>
              </w:rPr>
            </w:pPr>
            <w:r w:rsidRPr="0066518F">
              <w:rPr>
                <w:rFonts w:ascii="Tahoma" w:hAnsi="Tahoma" w:cs="Tahoma"/>
                <w:b/>
                <w:sz w:val="18"/>
                <w:szCs w:val="18"/>
              </w:rPr>
              <w:t>2016/17</w:t>
            </w:r>
          </w:p>
        </w:tc>
        <w:tc>
          <w:tcPr>
            <w:tcW w:w="1212" w:type="dxa"/>
          </w:tcPr>
          <w:p w14:paraId="2E02DB48" w14:textId="77777777" w:rsidR="00571F48" w:rsidRPr="0066518F" w:rsidRDefault="00571F48" w:rsidP="00436E31">
            <w:pPr>
              <w:spacing w:before="60" w:after="60" w:line="240" w:lineRule="auto"/>
              <w:jc w:val="center"/>
              <w:rPr>
                <w:rFonts w:ascii="Tahoma" w:hAnsi="Tahoma" w:cs="Tahoma"/>
                <w:b/>
                <w:sz w:val="18"/>
                <w:szCs w:val="18"/>
              </w:rPr>
            </w:pPr>
            <w:r w:rsidRPr="0066518F">
              <w:rPr>
                <w:rFonts w:ascii="Tahoma" w:hAnsi="Tahoma" w:cs="Tahoma"/>
                <w:b/>
                <w:sz w:val="18"/>
                <w:szCs w:val="18"/>
              </w:rPr>
              <w:t>2017/18</w:t>
            </w:r>
          </w:p>
        </w:tc>
        <w:tc>
          <w:tcPr>
            <w:tcW w:w="1294" w:type="dxa"/>
          </w:tcPr>
          <w:p w14:paraId="3EA31ACB" w14:textId="77777777" w:rsidR="00571F48" w:rsidRPr="0066518F" w:rsidRDefault="00571F48" w:rsidP="00436E31">
            <w:pPr>
              <w:spacing w:before="60" w:after="60" w:line="240" w:lineRule="auto"/>
              <w:jc w:val="center"/>
              <w:rPr>
                <w:rFonts w:ascii="Tahoma" w:hAnsi="Tahoma" w:cs="Tahoma"/>
                <w:b/>
                <w:sz w:val="18"/>
                <w:szCs w:val="18"/>
              </w:rPr>
            </w:pPr>
            <w:r w:rsidRPr="0066518F">
              <w:rPr>
                <w:rFonts w:ascii="Tahoma" w:hAnsi="Tahoma" w:cs="Tahoma"/>
                <w:b/>
                <w:sz w:val="18"/>
                <w:szCs w:val="18"/>
              </w:rPr>
              <w:t>2018/19</w:t>
            </w:r>
          </w:p>
        </w:tc>
        <w:tc>
          <w:tcPr>
            <w:tcW w:w="1294" w:type="dxa"/>
          </w:tcPr>
          <w:p w14:paraId="1247BC15" w14:textId="77777777" w:rsidR="00571F48" w:rsidRPr="0066518F" w:rsidRDefault="00571F48" w:rsidP="00436E31">
            <w:pPr>
              <w:spacing w:before="60" w:after="60" w:line="240" w:lineRule="auto"/>
              <w:jc w:val="center"/>
              <w:rPr>
                <w:rFonts w:ascii="Tahoma" w:hAnsi="Tahoma" w:cs="Tahoma"/>
                <w:b/>
                <w:sz w:val="18"/>
                <w:szCs w:val="18"/>
              </w:rPr>
            </w:pPr>
            <w:r w:rsidRPr="0066518F">
              <w:rPr>
                <w:rFonts w:ascii="Tahoma" w:hAnsi="Tahoma" w:cs="Tahoma"/>
                <w:b/>
                <w:sz w:val="18"/>
                <w:szCs w:val="18"/>
              </w:rPr>
              <w:t>2019/20</w:t>
            </w:r>
          </w:p>
        </w:tc>
        <w:tc>
          <w:tcPr>
            <w:tcW w:w="1445" w:type="dxa"/>
          </w:tcPr>
          <w:p w14:paraId="65073F67" w14:textId="77777777" w:rsidR="00571F48" w:rsidRPr="0066518F" w:rsidRDefault="00571F48" w:rsidP="00436E31">
            <w:pPr>
              <w:spacing w:before="60" w:after="60" w:line="240" w:lineRule="auto"/>
              <w:jc w:val="center"/>
              <w:rPr>
                <w:rFonts w:ascii="Tahoma" w:hAnsi="Tahoma" w:cs="Tahoma"/>
                <w:b/>
                <w:sz w:val="18"/>
                <w:szCs w:val="18"/>
              </w:rPr>
            </w:pPr>
            <w:r w:rsidRPr="0066518F">
              <w:rPr>
                <w:rFonts w:ascii="Tahoma" w:hAnsi="Tahoma" w:cs="Tahoma"/>
                <w:b/>
                <w:sz w:val="18"/>
                <w:szCs w:val="18"/>
              </w:rPr>
              <w:t xml:space="preserve">2020/21 YTD </w:t>
            </w:r>
            <w:r w:rsidRPr="0066518F">
              <w:rPr>
                <w:rFonts w:ascii="Tahoma" w:hAnsi="Tahoma" w:cs="Tahoma"/>
                <w:b/>
                <w:sz w:val="18"/>
                <w:szCs w:val="18"/>
              </w:rPr>
              <w:br/>
              <w:t>4 mths</w:t>
            </w:r>
          </w:p>
        </w:tc>
      </w:tr>
      <w:tr w:rsidR="00571F48" w:rsidRPr="00571F48" w14:paraId="5A69D5BA" w14:textId="77777777" w:rsidTr="00436E31">
        <w:tc>
          <w:tcPr>
            <w:tcW w:w="1555" w:type="dxa"/>
          </w:tcPr>
          <w:p w14:paraId="5785CDB2" w14:textId="77777777" w:rsidR="00571F48" w:rsidRPr="0066518F" w:rsidRDefault="00571F48" w:rsidP="00436E31">
            <w:pPr>
              <w:spacing w:before="60" w:after="60" w:line="240" w:lineRule="auto"/>
              <w:rPr>
                <w:rFonts w:ascii="Tahoma" w:hAnsi="Tahoma" w:cs="Tahoma"/>
                <w:b/>
                <w:sz w:val="18"/>
                <w:szCs w:val="18"/>
              </w:rPr>
            </w:pPr>
            <w:r w:rsidRPr="0066518F">
              <w:rPr>
                <w:rFonts w:ascii="Tahoma" w:hAnsi="Tahoma" w:cs="Tahoma"/>
                <w:b/>
                <w:sz w:val="18"/>
                <w:szCs w:val="18"/>
              </w:rPr>
              <w:t>Amount paid $</w:t>
            </w:r>
          </w:p>
        </w:tc>
        <w:tc>
          <w:tcPr>
            <w:tcW w:w="1134" w:type="dxa"/>
          </w:tcPr>
          <w:p w14:paraId="4331044C" w14:textId="68954953" w:rsidR="00571F48" w:rsidRPr="0066518F" w:rsidRDefault="00571F48" w:rsidP="00436E31">
            <w:pPr>
              <w:spacing w:before="60" w:after="60" w:line="240" w:lineRule="auto"/>
              <w:jc w:val="right"/>
              <w:rPr>
                <w:rFonts w:ascii="Tahoma" w:hAnsi="Tahoma" w:cs="Tahoma"/>
                <w:sz w:val="18"/>
                <w:szCs w:val="18"/>
              </w:rPr>
            </w:pPr>
          </w:p>
        </w:tc>
        <w:tc>
          <w:tcPr>
            <w:tcW w:w="1275" w:type="dxa"/>
          </w:tcPr>
          <w:p w14:paraId="4A7EC142" w14:textId="78E18CE4" w:rsidR="00571F48" w:rsidRPr="0066518F" w:rsidRDefault="00571F48" w:rsidP="00436E31">
            <w:pPr>
              <w:spacing w:before="60" w:after="60" w:line="240" w:lineRule="auto"/>
              <w:jc w:val="right"/>
              <w:rPr>
                <w:rFonts w:ascii="Tahoma" w:hAnsi="Tahoma" w:cs="Tahoma"/>
                <w:sz w:val="18"/>
                <w:szCs w:val="18"/>
              </w:rPr>
            </w:pPr>
            <w:r w:rsidRPr="0066518F">
              <w:rPr>
                <w:rFonts w:ascii="Tahoma" w:hAnsi="Tahoma" w:cs="Tahoma"/>
                <w:color w:val="000000"/>
                <w:sz w:val="18"/>
                <w:szCs w:val="18"/>
              </w:rPr>
              <w:t>2,958.00</w:t>
            </w:r>
          </w:p>
        </w:tc>
        <w:tc>
          <w:tcPr>
            <w:tcW w:w="1212" w:type="dxa"/>
          </w:tcPr>
          <w:p w14:paraId="7BC8DF28" w14:textId="2985C3C2" w:rsidR="00571F48" w:rsidRPr="0066518F" w:rsidRDefault="00571F48" w:rsidP="00436E31">
            <w:pPr>
              <w:spacing w:before="60" w:after="60" w:line="240" w:lineRule="auto"/>
              <w:jc w:val="right"/>
              <w:rPr>
                <w:rFonts w:ascii="Tahoma" w:hAnsi="Tahoma" w:cs="Tahoma"/>
                <w:sz w:val="18"/>
                <w:szCs w:val="18"/>
              </w:rPr>
            </w:pPr>
            <w:r w:rsidRPr="0066518F">
              <w:rPr>
                <w:rFonts w:ascii="Tahoma" w:hAnsi="Tahoma" w:cs="Tahoma"/>
                <w:color w:val="000000"/>
                <w:sz w:val="18"/>
                <w:szCs w:val="18"/>
              </w:rPr>
              <w:t>8,594.52</w:t>
            </w:r>
          </w:p>
        </w:tc>
        <w:tc>
          <w:tcPr>
            <w:tcW w:w="1294" w:type="dxa"/>
          </w:tcPr>
          <w:p w14:paraId="64260E18" w14:textId="6791F2C7" w:rsidR="00571F48" w:rsidRPr="0066518F" w:rsidRDefault="00571F48" w:rsidP="00436E31">
            <w:pPr>
              <w:spacing w:before="60" w:after="60" w:line="240" w:lineRule="auto"/>
              <w:jc w:val="right"/>
              <w:rPr>
                <w:rFonts w:ascii="Tahoma" w:hAnsi="Tahoma" w:cs="Tahoma"/>
                <w:sz w:val="18"/>
                <w:szCs w:val="18"/>
              </w:rPr>
            </w:pPr>
            <w:r w:rsidRPr="0066518F">
              <w:rPr>
                <w:rFonts w:ascii="Tahoma" w:hAnsi="Tahoma" w:cs="Tahoma"/>
                <w:color w:val="000000"/>
                <w:sz w:val="18"/>
                <w:szCs w:val="18"/>
              </w:rPr>
              <w:t>13,726.64</w:t>
            </w:r>
          </w:p>
        </w:tc>
        <w:tc>
          <w:tcPr>
            <w:tcW w:w="1294" w:type="dxa"/>
          </w:tcPr>
          <w:p w14:paraId="22F7A5A2" w14:textId="38ACC0BC" w:rsidR="00571F48" w:rsidRPr="0066518F" w:rsidRDefault="00571F48" w:rsidP="00436E31">
            <w:pPr>
              <w:spacing w:before="60" w:after="60" w:line="240" w:lineRule="auto"/>
              <w:jc w:val="right"/>
              <w:rPr>
                <w:rFonts w:ascii="Tahoma" w:hAnsi="Tahoma" w:cs="Tahoma"/>
                <w:sz w:val="18"/>
                <w:szCs w:val="18"/>
              </w:rPr>
            </w:pPr>
            <w:r w:rsidRPr="0066518F">
              <w:rPr>
                <w:rFonts w:ascii="Tahoma" w:hAnsi="Tahoma" w:cs="Tahoma"/>
                <w:color w:val="000000"/>
                <w:sz w:val="18"/>
                <w:szCs w:val="18"/>
              </w:rPr>
              <w:t>8,092.17</w:t>
            </w:r>
          </w:p>
        </w:tc>
        <w:tc>
          <w:tcPr>
            <w:tcW w:w="1445" w:type="dxa"/>
          </w:tcPr>
          <w:p w14:paraId="1199F572" w14:textId="2CD31DDE" w:rsidR="00571F48" w:rsidRPr="0066518F" w:rsidRDefault="00571F48" w:rsidP="00436E31">
            <w:pPr>
              <w:spacing w:before="60" w:after="60" w:line="240" w:lineRule="auto"/>
              <w:jc w:val="right"/>
              <w:rPr>
                <w:rFonts w:ascii="Tahoma" w:hAnsi="Tahoma" w:cs="Tahoma"/>
                <w:sz w:val="18"/>
                <w:szCs w:val="18"/>
              </w:rPr>
            </w:pPr>
            <w:r w:rsidRPr="0066518F">
              <w:rPr>
                <w:rFonts w:ascii="Tahoma" w:hAnsi="Tahoma" w:cs="Tahoma"/>
                <w:color w:val="000000"/>
                <w:sz w:val="18"/>
                <w:szCs w:val="18"/>
              </w:rPr>
              <w:t>4,505.85</w:t>
            </w:r>
          </w:p>
        </w:tc>
      </w:tr>
    </w:tbl>
    <w:p w14:paraId="4101652C" w14:textId="3A2D9834" w:rsidR="00975DDC" w:rsidRDefault="00975DDC" w:rsidP="14C87F61">
      <w:pPr>
        <w:spacing w:after="0" w:line="240" w:lineRule="auto"/>
        <w:jc w:val="both"/>
        <w:rPr>
          <w:rFonts w:ascii="Tahoma" w:eastAsia="Times New Roman" w:hAnsi="Tahoma" w:cs="Tahoma"/>
          <w:sz w:val="20"/>
          <w:szCs w:val="20"/>
          <w:lang w:val="en-AU"/>
        </w:rPr>
      </w:pPr>
    </w:p>
    <w:p w14:paraId="73C8FA29" w14:textId="77777777" w:rsidR="008345AF" w:rsidRDefault="008345AF">
      <w:pPr>
        <w:spacing w:after="0" w:line="240" w:lineRule="auto"/>
        <w:rPr>
          <w:rFonts w:ascii="Tahoma" w:hAnsi="Tahoma" w:cs="Tahoma"/>
          <w:b/>
          <w:sz w:val="20"/>
          <w:szCs w:val="20"/>
        </w:rPr>
      </w:pPr>
      <w:r>
        <w:rPr>
          <w:rFonts w:ascii="Tahoma" w:hAnsi="Tahoma" w:cs="Tahoma"/>
          <w:b/>
          <w:sz w:val="20"/>
          <w:szCs w:val="20"/>
        </w:rPr>
        <w:br w:type="page"/>
      </w:r>
    </w:p>
    <w:p w14:paraId="4A54AC29" w14:textId="0FA97A64" w:rsidR="00571F48" w:rsidRPr="0066518F" w:rsidRDefault="00571F48" w:rsidP="00571F48">
      <w:pPr>
        <w:rPr>
          <w:rFonts w:ascii="Tahoma" w:hAnsi="Tahoma" w:cs="Tahoma"/>
          <w:b/>
          <w:sz w:val="20"/>
          <w:szCs w:val="20"/>
        </w:rPr>
      </w:pPr>
      <w:r w:rsidRPr="0066518F">
        <w:rPr>
          <w:rFonts w:ascii="Tahoma" w:hAnsi="Tahoma" w:cs="Tahoma"/>
          <w:b/>
          <w:sz w:val="20"/>
          <w:szCs w:val="20"/>
        </w:rPr>
        <w:lastRenderedPageBreak/>
        <w:t>Q5. The amount paid for surgical blades used for cataract surgery</w:t>
      </w:r>
    </w:p>
    <w:p w14:paraId="3A943025" w14:textId="58B25DA6" w:rsidR="0066518F" w:rsidRPr="0066518F" w:rsidRDefault="0066518F" w:rsidP="0066518F">
      <w:pPr>
        <w:spacing w:after="0" w:line="240" w:lineRule="auto"/>
        <w:rPr>
          <w:rFonts w:ascii="Tahoma" w:hAnsi="Tahoma" w:cs="Tahoma"/>
          <w:sz w:val="20"/>
          <w:szCs w:val="20"/>
          <w:lang w:eastAsia="en-NZ"/>
        </w:rPr>
      </w:pPr>
      <w:r w:rsidRPr="0066518F">
        <w:rPr>
          <w:rFonts w:ascii="Tahoma" w:hAnsi="Tahoma" w:cs="Tahoma"/>
          <w:sz w:val="20"/>
          <w:szCs w:val="20"/>
          <w:lang w:eastAsia="en-NZ"/>
        </w:rPr>
        <w:t>The only blade used for cataract surgery is the one included in the customised procedure packs.  Therefore we are unable to report on these separately.  Refer to work and details on Customised procedure packs.</w:t>
      </w:r>
    </w:p>
    <w:p w14:paraId="4DBF88EA" w14:textId="47F44A28" w:rsidR="0066518F" w:rsidRPr="0066518F" w:rsidRDefault="0066518F" w:rsidP="0066518F">
      <w:pPr>
        <w:spacing w:after="0" w:line="240" w:lineRule="auto"/>
        <w:rPr>
          <w:rFonts w:ascii="Tahoma" w:hAnsi="Tahoma" w:cs="Tahoma"/>
          <w:sz w:val="20"/>
          <w:szCs w:val="20"/>
          <w:lang w:eastAsia="en-NZ"/>
        </w:rPr>
      </w:pPr>
    </w:p>
    <w:p w14:paraId="3838D445" w14:textId="343D4FCF" w:rsidR="0066518F" w:rsidRPr="0066518F" w:rsidRDefault="0066518F" w:rsidP="0066518F">
      <w:pPr>
        <w:spacing w:after="0" w:line="240" w:lineRule="auto"/>
        <w:jc w:val="both"/>
        <w:rPr>
          <w:rFonts w:ascii="Tahoma" w:hAnsi="Tahoma" w:cs="Tahoma"/>
          <w:sz w:val="20"/>
          <w:szCs w:val="20"/>
          <w:lang w:eastAsia="en-NZ"/>
        </w:rPr>
      </w:pPr>
      <w:r w:rsidRPr="0066518F">
        <w:rPr>
          <w:rFonts w:ascii="Tahoma" w:hAnsi="Tahoma" w:cs="Tahoma"/>
          <w:sz w:val="20"/>
          <w:szCs w:val="20"/>
          <w:lang w:eastAsia="en-NZ"/>
        </w:rPr>
        <w:t>Alcon customised cataract procedure packs:</w:t>
      </w:r>
    </w:p>
    <w:p w14:paraId="77342DA2" w14:textId="50C4EC3D" w:rsidR="0066518F" w:rsidRPr="0066518F" w:rsidRDefault="0066518F" w:rsidP="0066518F">
      <w:pPr>
        <w:tabs>
          <w:tab w:val="left" w:pos="1276"/>
        </w:tabs>
        <w:spacing w:after="0" w:line="240" w:lineRule="auto"/>
        <w:jc w:val="both"/>
        <w:rPr>
          <w:rFonts w:ascii="Tahoma" w:hAnsi="Tahoma" w:cs="Tahoma"/>
          <w:sz w:val="20"/>
          <w:szCs w:val="20"/>
          <w:lang w:eastAsia="en-NZ"/>
        </w:rPr>
      </w:pPr>
      <w:r w:rsidRPr="0066518F">
        <w:rPr>
          <w:rFonts w:ascii="Tahoma" w:hAnsi="Tahoma" w:cs="Tahoma"/>
          <w:sz w:val="20"/>
          <w:szCs w:val="20"/>
          <w:lang w:eastAsia="en-NZ"/>
        </w:rPr>
        <w:t>1 each of:</w:t>
      </w:r>
      <w:r>
        <w:rPr>
          <w:rFonts w:ascii="Tahoma" w:hAnsi="Tahoma" w:cs="Tahoma"/>
          <w:sz w:val="20"/>
          <w:szCs w:val="20"/>
          <w:lang w:eastAsia="en-NZ"/>
        </w:rPr>
        <w:tab/>
      </w:r>
      <w:r w:rsidRPr="0066518F">
        <w:rPr>
          <w:rFonts w:ascii="Tahoma" w:hAnsi="Tahoma" w:cs="Tahoma"/>
          <w:sz w:val="20"/>
          <w:szCs w:val="20"/>
          <w:lang w:eastAsia="en-NZ"/>
        </w:rPr>
        <w:t>ASSY, SHIP,0.9, MF30K</w:t>
      </w:r>
    </w:p>
    <w:p w14:paraId="27C7A680" w14:textId="4186645E" w:rsidR="0066518F" w:rsidRPr="0066518F" w:rsidRDefault="0066518F" w:rsidP="0066518F">
      <w:pPr>
        <w:tabs>
          <w:tab w:val="left" w:pos="1276"/>
        </w:tabs>
        <w:spacing w:after="0" w:line="240" w:lineRule="auto"/>
        <w:ind w:left="1276"/>
        <w:jc w:val="both"/>
        <w:rPr>
          <w:rFonts w:ascii="Tahoma" w:hAnsi="Tahoma" w:cs="Tahoma"/>
          <w:sz w:val="20"/>
          <w:szCs w:val="20"/>
          <w:lang w:eastAsia="en-NZ"/>
        </w:rPr>
      </w:pPr>
      <w:r w:rsidRPr="0066518F">
        <w:rPr>
          <w:rFonts w:ascii="Tahoma" w:hAnsi="Tahoma" w:cs="Tahoma"/>
          <w:sz w:val="20"/>
          <w:szCs w:val="20"/>
          <w:lang w:eastAsia="en-NZ"/>
        </w:rPr>
        <w:t>COVER, BACK TABLE, 50” x 90”</w:t>
      </w:r>
    </w:p>
    <w:p w14:paraId="314B3FB6" w14:textId="5BC55119" w:rsidR="0066518F" w:rsidRPr="0066518F" w:rsidRDefault="0066518F" w:rsidP="0066518F">
      <w:pPr>
        <w:tabs>
          <w:tab w:val="left" w:pos="1276"/>
        </w:tabs>
        <w:spacing w:after="0" w:line="240" w:lineRule="auto"/>
        <w:ind w:left="1276"/>
        <w:jc w:val="both"/>
        <w:rPr>
          <w:rFonts w:ascii="Tahoma" w:hAnsi="Tahoma" w:cs="Tahoma"/>
          <w:sz w:val="20"/>
          <w:szCs w:val="20"/>
          <w:lang w:eastAsia="en-NZ"/>
        </w:rPr>
      </w:pPr>
      <w:r w:rsidRPr="0066518F">
        <w:rPr>
          <w:rFonts w:ascii="Tahoma" w:hAnsi="Tahoma" w:cs="Tahoma"/>
          <w:sz w:val="20"/>
          <w:szCs w:val="20"/>
          <w:lang w:eastAsia="en-NZ"/>
        </w:rPr>
        <w:t>Drape, oph, incise 40 x 48, W/PCH</w:t>
      </w:r>
    </w:p>
    <w:p w14:paraId="2ED80056" w14:textId="64D70B06" w:rsidR="0066518F" w:rsidRPr="0066518F" w:rsidRDefault="0066518F" w:rsidP="0066518F">
      <w:pPr>
        <w:tabs>
          <w:tab w:val="left" w:pos="1276"/>
        </w:tabs>
        <w:spacing w:after="0" w:line="240" w:lineRule="auto"/>
        <w:ind w:left="1276"/>
        <w:jc w:val="both"/>
        <w:rPr>
          <w:rFonts w:ascii="Tahoma" w:hAnsi="Tahoma" w:cs="Tahoma"/>
          <w:sz w:val="20"/>
          <w:szCs w:val="20"/>
          <w:lang w:eastAsia="en-NZ"/>
        </w:rPr>
      </w:pPr>
      <w:r w:rsidRPr="0066518F">
        <w:rPr>
          <w:rFonts w:ascii="Tahoma" w:hAnsi="Tahoma" w:cs="Tahoma"/>
          <w:sz w:val="20"/>
          <w:szCs w:val="20"/>
          <w:lang w:eastAsia="en-NZ"/>
        </w:rPr>
        <w:t>Knife, 2.75mm, clear cut DB, slit</w:t>
      </w:r>
    </w:p>
    <w:p w14:paraId="2F91A734" w14:textId="28CED4D3" w:rsidR="0066518F" w:rsidRPr="0066518F" w:rsidRDefault="0066518F" w:rsidP="0066518F">
      <w:pPr>
        <w:tabs>
          <w:tab w:val="left" w:pos="1276"/>
        </w:tabs>
        <w:spacing w:after="0" w:line="240" w:lineRule="auto"/>
        <w:ind w:left="1276"/>
        <w:jc w:val="both"/>
        <w:rPr>
          <w:rFonts w:ascii="Tahoma" w:hAnsi="Tahoma" w:cs="Tahoma"/>
          <w:sz w:val="20"/>
          <w:szCs w:val="20"/>
          <w:lang w:eastAsia="en-NZ"/>
        </w:rPr>
      </w:pPr>
      <w:r w:rsidRPr="0066518F">
        <w:rPr>
          <w:rFonts w:ascii="Tahoma" w:hAnsi="Tahoma" w:cs="Tahoma"/>
          <w:sz w:val="20"/>
          <w:szCs w:val="20"/>
          <w:lang w:eastAsia="en-NZ"/>
        </w:rPr>
        <w:t>Spears, eye, 1 spear BS</w:t>
      </w:r>
    </w:p>
    <w:p w14:paraId="01C84611" w14:textId="21C76EDB" w:rsidR="0066518F" w:rsidRPr="0066518F" w:rsidRDefault="0066518F" w:rsidP="0066518F">
      <w:pPr>
        <w:tabs>
          <w:tab w:val="left" w:pos="1276"/>
        </w:tabs>
        <w:spacing w:after="0" w:line="240" w:lineRule="auto"/>
        <w:ind w:left="1276"/>
        <w:jc w:val="both"/>
        <w:rPr>
          <w:rFonts w:ascii="Tahoma" w:hAnsi="Tahoma" w:cs="Tahoma"/>
          <w:sz w:val="20"/>
          <w:szCs w:val="20"/>
          <w:lang w:eastAsia="en-NZ"/>
        </w:rPr>
      </w:pPr>
      <w:r w:rsidRPr="0066518F">
        <w:rPr>
          <w:rFonts w:ascii="Tahoma" w:hAnsi="Tahoma" w:cs="Tahoma"/>
          <w:sz w:val="20"/>
          <w:szCs w:val="20"/>
          <w:lang w:eastAsia="en-NZ"/>
        </w:rPr>
        <w:t>Cannula, hydrodissector, 27g, CRV</w:t>
      </w:r>
    </w:p>
    <w:p w14:paraId="7B34BB49" w14:textId="03EE153D" w:rsidR="0066518F" w:rsidRPr="0066518F" w:rsidRDefault="0066518F" w:rsidP="0066518F">
      <w:pPr>
        <w:tabs>
          <w:tab w:val="left" w:pos="1276"/>
        </w:tabs>
        <w:spacing w:after="0" w:line="240" w:lineRule="auto"/>
        <w:ind w:left="1276"/>
        <w:jc w:val="both"/>
        <w:rPr>
          <w:rFonts w:ascii="Tahoma" w:hAnsi="Tahoma" w:cs="Tahoma"/>
          <w:sz w:val="20"/>
          <w:szCs w:val="20"/>
          <w:lang w:eastAsia="en-NZ"/>
        </w:rPr>
      </w:pPr>
      <w:r w:rsidRPr="0066518F">
        <w:rPr>
          <w:rFonts w:ascii="Tahoma" w:hAnsi="Tahoma" w:cs="Tahoma"/>
          <w:sz w:val="20"/>
          <w:szCs w:val="20"/>
          <w:lang w:eastAsia="en-NZ"/>
        </w:rPr>
        <w:t>Drain, eye wick, PVA 25</w:t>
      </w:r>
    </w:p>
    <w:p w14:paraId="3101D9CE" w14:textId="5FB16647" w:rsidR="0066518F" w:rsidRPr="0066518F" w:rsidRDefault="0066518F" w:rsidP="0066518F">
      <w:pPr>
        <w:tabs>
          <w:tab w:val="left" w:pos="1276"/>
        </w:tabs>
        <w:spacing w:after="0" w:line="240" w:lineRule="auto"/>
        <w:ind w:left="1276"/>
        <w:jc w:val="both"/>
        <w:rPr>
          <w:rFonts w:ascii="Tahoma" w:hAnsi="Tahoma" w:cs="Tahoma"/>
          <w:sz w:val="20"/>
          <w:szCs w:val="20"/>
          <w:lang w:eastAsia="en-NZ"/>
        </w:rPr>
      </w:pPr>
      <w:r w:rsidRPr="0066518F">
        <w:rPr>
          <w:rFonts w:ascii="Tahoma" w:hAnsi="Tahoma" w:cs="Tahoma"/>
          <w:sz w:val="20"/>
          <w:szCs w:val="20"/>
          <w:lang w:eastAsia="en-NZ"/>
        </w:rPr>
        <w:t>Needle 20g x 1”</w:t>
      </w:r>
    </w:p>
    <w:p w14:paraId="2F0D8F2D" w14:textId="33AD9693" w:rsidR="0066518F" w:rsidRPr="0066518F" w:rsidRDefault="0066518F" w:rsidP="0066518F">
      <w:pPr>
        <w:tabs>
          <w:tab w:val="left" w:pos="1276"/>
        </w:tabs>
        <w:spacing w:after="0" w:line="240" w:lineRule="auto"/>
        <w:ind w:left="1276"/>
        <w:jc w:val="both"/>
        <w:rPr>
          <w:rFonts w:ascii="Tahoma" w:hAnsi="Tahoma" w:cs="Tahoma"/>
          <w:sz w:val="20"/>
          <w:szCs w:val="20"/>
          <w:lang w:eastAsia="en-NZ"/>
        </w:rPr>
      </w:pPr>
      <w:r w:rsidRPr="0066518F">
        <w:rPr>
          <w:rFonts w:ascii="Tahoma" w:hAnsi="Tahoma" w:cs="Tahoma"/>
          <w:sz w:val="20"/>
          <w:szCs w:val="20"/>
          <w:lang w:eastAsia="en-NZ"/>
        </w:rPr>
        <w:t>Needle 25g x 5/8”</w:t>
      </w:r>
    </w:p>
    <w:p w14:paraId="363A74EF" w14:textId="7BFF5A65" w:rsidR="0066518F" w:rsidRPr="0066518F" w:rsidRDefault="0066518F" w:rsidP="0066518F">
      <w:pPr>
        <w:tabs>
          <w:tab w:val="left" w:pos="1276"/>
        </w:tabs>
        <w:spacing w:after="0" w:line="240" w:lineRule="auto"/>
        <w:ind w:left="1276"/>
        <w:jc w:val="both"/>
        <w:rPr>
          <w:rFonts w:ascii="Tahoma" w:hAnsi="Tahoma" w:cs="Tahoma"/>
          <w:sz w:val="20"/>
          <w:szCs w:val="20"/>
          <w:lang w:eastAsia="en-NZ"/>
        </w:rPr>
      </w:pPr>
      <w:r w:rsidRPr="0066518F">
        <w:rPr>
          <w:rFonts w:ascii="Tahoma" w:hAnsi="Tahoma" w:cs="Tahoma"/>
          <w:sz w:val="20"/>
          <w:szCs w:val="20"/>
          <w:lang w:eastAsia="en-NZ"/>
        </w:rPr>
        <w:t>Eye shield</w:t>
      </w:r>
    </w:p>
    <w:p w14:paraId="7BA4C884" w14:textId="45342D1B" w:rsidR="0066518F" w:rsidRPr="0066518F" w:rsidRDefault="0066518F" w:rsidP="0066518F">
      <w:pPr>
        <w:tabs>
          <w:tab w:val="left" w:pos="1276"/>
        </w:tabs>
        <w:spacing w:after="0" w:line="240" w:lineRule="auto"/>
        <w:ind w:left="1276"/>
        <w:jc w:val="both"/>
        <w:rPr>
          <w:rFonts w:ascii="Tahoma" w:hAnsi="Tahoma" w:cs="Tahoma"/>
          <w:sz w:val="20"/>
          <w:szCs w:val="20"/>
          <w:lang w:eastAsia="en-NZ"/>
        </w:rPr>
      </w:pPr>
      <w:r w:rsidRPr="0066518F">
        <w:rPr>
          <w:rFonts w:ascii="Tahoma" w:hAnsi="Tahoma" w:cs="Tahoma"/>
          <w:sz w:val="20"/>
          <w:szCs w:val="20"/>
          <w:lang w:eastAsia="en-NZ"/>
        </w:rPr>
        <w:t>Gauze sponge 4 x 4, x10</w:t>
      </w:r>
    </w:p>
    <w:p w14:paraId="7BAD6C08" w14:textId="7DB3435D" w:rsidR="0066518F" w:rsidRPr="0066518F" w:rsidRDefault="0066518F" w:rsidP="0066518F">
      <w:pPr>
        <w:tabs>
          <w:tab w:val="left" w:pos="1276"/>
        </w:tabs>
        <w:spacing w:after="0" w:line="240" w:lineRule="auto"/>
        <w:ind w:left="1276"/>
        <w:jc w:val="both"/>
        <w:rPr>
          <w:rFonts w:ascii="Tahoma" w:hAnsi="Tahoma" w:cs="Tahoma"/>
          <w:sz w:val="20"/>
          <w:szCs w:val="20"/>
          <w:lang w:eastAsia="en-NZ"/>
        </w:rPr>
      </w:pPr>
      <w:r w:rsidRPr="0066518F">
        <w:rPr>
          <w:rFonts w:ascii="Tahoma" w:hAnsi="Tahoma" w:cs="Tahoma"/>
          <w:sz w:val="20"/>
          <w:szCs w:val="20"/>
          <w:lang w:eastAsia="en-NZ"/>
        </w:rPr>
        <w:t>Syringe 3cc luerlock, x2</w:t>
      </w:r>
    </w:p>
    <w:p w14:paraId="01CDAF83" w14:textId="6B708AFB" w:rsidR="0066518F" w:rsidRDefault="0066518F" w:rsidP="0066518F">
      <w:pPr>
        <w:tabs>
          <w:tab w:val="left" w:pos="1276"/>
        </w:tabs>
        <w:spacing w:after="0" w:line="240" w:lineRule="auto"/>
        <w:ind w:left="1276"/>
        <w:jc w:val="both"/>
        <w:rPr>
          <w:rFonts w:ascii="Tahoma" w:hAnsi="Tahoma" w:cs="Tahoma"/>
          <w:sz w:val="20"/>
          <w:szCs w:val="20"/>
          <w:lang w:eastAsia="en-NZ"/>
        </w:rPr>
      </w:pPr>
      <w:r w:rsidRPr="0066518F">
        <w:rPr>
          <w:rFonts w:ascii="Tahoma" w:hAnsi="Tahoma" w:cs="Tahoma"/>
          <w:sz w:val="20"/>
          <w:szCs w:val="20"/>
          <w:lang w:eastAsia="en-NZ"/>
        </w:rPr>
        <w:t>Instrument wipe</w:t>
      </w:r>
    </w:p>
    <w:p w14:paraId="5790AF0D" w14:textId="649866E7" w:rsidR="0066518F" w:rsidRDefault="0066518F" w:rsidP="0066518F">
      <w:pPr>
        <w:tabs>
          <w:tab w:val="left" w:pos="1276"/>
        </w:tabs>
        <w:spacing w:after="0" w:line="240" w:lineRule="auto"/>
        <w:ind w:left="1276"/>
        <w:jc w:val="both"/>
        <w:rPr>
          <w:rFonts w:ascii="Tahoma" w:hAnsi="Tahoma" w:cs="Tahoma"/>
          <w:sz w:val="20"/>
          <w:szCs w:val="20"/>
          <w:lang w:eastAsia="en-NZ"/>
        </w:rPr>
      </w:pPr>
    </w:p>
    <w:p w14:paraId="45B09C4F" w14:textId="3F20562D" w:rsidR="0066518F" w:rsidRPr="0066518F" w:rsidRDefault="0066518F" w:rsidP="0066518F">
      <w:pPr>
        <w:spacing w:after="0" w:line="240" w:lineRule="auto"/>
        <w:jc w:val="both"/>
        <w:rPr>
          <w:rFonts w:ascii="Tahoma" w:hAnsi="Tahoma" w:cs="Tahoma"/>
          <w:sz w:val="20"/>
          <w:szCs w:val="20"/>
          <w:lang w:eastAsia="en-NZ"/>
        </w:rPr>
      </w:pPr>
      <w:r w:rsidRPr="0066518F">
        <w:rPr>
          <w:bCs/>
        </w:rPr>
        <w:t>Spending on customised procedure packs:</w:t>
      </w:r>
    </w:p>
    <w:p w14:paraId="2AD5F082" w14:textId="77777777" w:rsidR="0066518F" w:rsidRPr="0066518F" w:rsidRDefault="0066518F" w:rsidP="0066518F">
      <w:pPr>
        <w:spacing w:after="0" w:line="240" w:lineRule="auto"/>
        <w:jc w:val="both"/>
        <w:rPr>
          <w:rFonts w:ascii="Tahoma" w:hAnsi="Tahoma" w:cs="Tahoma"/>
          <w:sz w:val="20"/>
          <w:szCs w:val="20"/>
          <w:lang w:eastAsia="en-NZ"/>
        </w:rPr>
      </w:pPr>
    </w:p>
    <w:tbl>
      <w:tblPr>
        <w:tblStyle w:val="TableGrid"/>
        <w:tblW w:w="9209" w:type="dxa"/>
        <w:tblLook w:val="04A0" w:firstRow="1" w:lastRow="0" w:firstColumn="1" w:lastColumn="0" w:noHBand="0" w:noVBand="1"/>
      </w:tblPr>
      <w:tblGrid>
        <w:gridCol w:w="1555"/>
        <w:gridCol w:w="1134"/>
        <w:gridCol w:w="1275"/>
        <w:gridCol w:w="1212"/>
        <w:gridCol w:w="1294"/>
        <w:gridCol w:w="1294"/>
        <w:gridCol w:w="1445"/>
      </w:tblGrid>
      <w:tr w:rsidR="00571F48" w:rsidRPr="00571F48" w14:paraId="5CE9BF2B" w14:textId="77777777" w:rsidTr="00436E31">
        <w:tc>
          <w:tcPr>
            <w:tcW w:w="1555" w:type="dxa"/>
          </w:tcPr>
          <w:p w14:paraId="196D5E4D" w14:textId="77777777" w:rsidR="00571F48" w:rsidRPr="0066518F" w:rsidRDefault="00571F48" w:rsidP="00436E31">
            <w:pPr>
              <w:spacing w:before="60" w:after="60" w:line="240" w:lineRule="auto"/>
              <w:rPr>
                <w:rFonts w:ascii="Tahoma" w:hAnsi="Tahoma" w:cs="Tahoma"/>
                <w:b/>
                <w:sz w:val="18"/>
                <w:szCs w:val="18"/>
              </w:rPr>
            </w:pPr>
            <w:r w:rsidRPr="0066518F">
              <w:rPr>
                <w:rFonts w:ascii="Tahoma" w:hAnsi="Tahoma" w:cs="Tahoma"/>
                <w:b/>
                <w:sz w:val="18"/>
                <w:szCs w:val="18"/>
              </w:rPr>
              <w:t>Year</w:t>
            </w:r>
          </w:p>
        </w:tc>
        <w:tc>
          <w:tcPr>
            <w:tcW w:w="1134" w:type="dxa"/>
          </w:tcPr>
          <w:p w14:paraId="13C765A0" w14:textId="77777777" w:rsidR="00571F48" w:rsidRPr="0066518F" w:rsidRDefault="00571F48" w:rsidP="00436E31">
            <w:pPr>
              <w:spacing w:before="60" w:after="60" w:line="240" w:lineRule="auto"/>
              <w:jc w:val="center"/>
              <w:rPr>
                <w:rFonts w:ascii="Tahoma" w:hAnsi="Tahoma" w:cs="Tahoma"/>
                <w:b/>
                <w:sz w:val="18"/>
                <w:szCs w:val="18"/>
              </w:rPr>
            </w:pPr>
            <w:r w:rsidRPr="0066518F">
              <w:rPr>
                <w:rFonts w:ascii="Tahoma" w:hAnsi="Tahoma" w:cs="Tahoma"/>
                <w:b/>
                <w:sz w:val="18"/>
                <w:szCs w:val="18"/>
              </w:rPr>
              <w:t>2015/16</w:t>
            </w:r>
          </w:p>
        </w:tc>
        <w:tc>
          <w:tcPr>
            <w:tcW w:w="1275" w:type="dxa"/>
          </w:tcPr>
          <w:p w14:paraId="639260B2" w14:textId="77777777" w:rsidR="00571F48" w:rsidRPr="0066518F" w:rsidRDefault="00571F48" w:rsidP="00436E31">
            <w:pPr>
              <w:spacing w:before="60" w:after="60" w:line="240" w:lineRule="auto"/>
              <w:jc w:val="center"/>
              <w:rPr>
                <w:rFonts w:ascii="Tahoma" w:hAnsi="Tahoma" w:cs="Tahoma"/>
                <w:b/>
                <w:sz w:val="18"/>
                <w:szCs w:val="18"/>
              </w:rPr>
            </w:pPr>
            <w:r w:rsidRPr="0066518F">
              <w:rPr>
                <w:rFonts w:ascii="Tahoma" w:hAnsi="Tahoma" w:cs="Tahoma"/>
                <w:b/>
                <w:sz w:val="18"/>
                <w:szCs w:val="18"/>
              </w:rPr>
              <w:t>2016/17</w:t>
            </w:r>
          </w:p>
        </w:tc>
        <w:tc>
          <w:tcPr>
            <w:tcW w:w="1212" w:type="dxa"/>
          </w:tcPr>
          <w:p w14:paraId="01948800" w14:textId="77777777" w:rsidR="00571F48" w:rsidRPr="0066518F" w:rsidRDefault="00571F48" w:rsidP="00436E31">
            <w:pPr>
              <w:spacing w:before="60" w:after="60" w:line="240" w:lineRule="auto"/>
              <w:jc w:val="center"/>
              <w:rPr>
                <w:rFonts w:ascii="Tahoma" w:hAnsi="Tahoma" w:cs="Tahoma"/>
                <w:b/>
                <w:sz w:val="18"/>
                <w:szCs w:val="18"/>
              </w:rPr>
            </w:pPr>
            <w:r w:rsidRPr="0066518F">
              <w:rPr>
                <w:rFonts w:ascii="Tahoma" w:hAnsi="Tahoma" w:cs="Tahoma"/>
                <w:b/>
                <w:sz w:val="18"/>
                <w:szCs w:val="18"/>
              </w:rPr>
              <w:t>2017/18</w:t>
            </w:r>
          </w:p>
        </w:tc>
        <w:tc>
          <w:tcPr>
            <w:tcW w:w="1294" w:type="dxa"/>
          </w:tcPr>
          <w:p w14:paraId="3A321ABA" w14:textId="77777777" w:rsidR="00571F48" w:rsidRPr="0066518F" w:rsidRDefault="00571F48" w:rsidP="00436E31">
            <w:pPr>
              <w:spacing w:before="60" w:after="60" w:line="240" w:lineRule="auto"/>
              <w:jc w:val="center"/>
              <w:rPr>
                <w:rFonts w:ascii="Tahoma" w:hAnsi="Tahoma" w:cs="Tahoma"/>
                <w:b/>
                <w:sz w:val="18"/>
                <w:szCs w:val="18"/>
              </w:rPr>
            </w:pPr>
            <w:r w:rsidRPr="0066518F">
              <w:rPr>
                <w:rFonts w:ascii="Tahoma" w:hAnsi="Tahoma" w:cs="Tahoma"/>
                <w:b/>
                <w:sz w:val="18"/>
                <w:szCs w:val="18"/>
              </w:rPr>
              <w:t>2018/19</w:t>
            </w:r>
          </w:p>
        </w:tc>
        <w:tc>
          <w:tcPr>
            <w:tcW w:w="1294" w:type="dxa"/>
          </w:tcPr>
          <w:p w14:paraId="2F382A4A" w14:textId="77777777" w:rsidR="00571F48" w:rsidRPr="0066518F" w:rsidRDefault="00571F48" w:rsidP="00436E31">
            <w:pPr>
              <w:spacing w:before="60" w:after="60" w:line="240" w:lineRule="auto"/>
              <w:jc w:val="center"/>
              <w:rPr>
                <w:rFonts w:ascii="Tahoma" w:hAnsi="Tahoma" w:cs="Tahoma"/>
                <w:b/>
                <w:sz w:val="18"/>
                <w:szCs w:val="18"/>
              </w:rPr>
            </w:pPr>
            <w:r w:rsidRPr="0066518F">
              <w:rPr>
                <w:rFonts w:ascii="Tahoma" w:hAnsi="Tahoma" w:cs="Tahoma"/>
                <w:b/>
                <w:sz w:val="18"/>
                <w:szCs w:val="18"/>
              </w:rPr>
              <w:t>2019/20</w:t>
            </w:r>
          </w:p>
        </w:tc>
        <w:tc>
          <w:tcPr>
            <w:tcW w:w="1445" w:type="dxa"/>
          </w:tcPr>
          <w:p w14:paraId="18BB1A39" w14:textId="77777777" w:rsidR="00571F48" w:rsidRPr="0066518F" w:rsidRDefault="00571F48" w:rsidP="00436E31">
            <w:pPr>
              <w:spacing w:before="60" w:after="60" w:line="240" w:lineRule="auto"/>
              <w:jc w:val="center"/>
              <w:rPr>
                <w:rFonts w:ascii="Tahoma" w:hAnsi="Tahoma" w:cs="Tahoma"/>
                <w:b/>
                <w:sz w:val="18"/>
                <w:szCs w:val="18"/>
              </w:rPr>
            </w:pPr>
            <w:r w:rsidRPr="0066518F">
              <w:rPr>
                <w:rFonts w:ascii="Tahoma" w:hAnsi="Tahoma" w:cs="Tahoma"/>
                <w:b/>
                <w:sz w:val="18"/>
                <w:szCs w:val="18"/>
              </w:rPr>
              <w:t xml:space="preserve">2020/21 YTD </w:t>
            </w:r>
            <w:r w:rsidRPr="0066518F">
              <w:rPr>
                <w:rFonts w:ascii="Tahoma" w:hAnsi="Tahoma" w:cs="Tahoma"/>
                <w:b/>
                <w:sz w:val="18"/>
                <w:szCs w:val="18"/>
              </w:rPr>
              <w:br/>
              <w:t>4 mths</w:t>
            </w:r>
          </w:p>
        </w:tc>
      </w:tr>
      <w:tr w:rsidR="00571F48" w:rsidRPr="00571F48" w14:paraId="0394C18D" w14:textId="77777777" w:rsidTr="00436E31">
        <w:tc>
          <w:tcPr>
            <w:tcW w:w="1555" w:type="dxa"/>
          </w:tcPr>
          <w:p w14:paraId="0E57B2E2" w14:textId="77777777" w:rsidR="00571F48" w:rsidRPr="0066518F" w:rsidRDefault="00571F48" w:rsidP="00436E31">
            <w:pPr>
              <w:spacing w:before="60" w:after="60" w:line="240" w:lineRule="auto"/>
              <w:rPr>
                <w:rFonts w:ascii="Tahoma" w:hAnsi="Tahoma" w:cs="Tahoma"/>
                <w:b/>
                <w:sz w:val="18"/>
                <w:szCs w:val="18"/>
              </w:rPr>
            </w:pPr>
            <w:r w:rsidRPr="0066518F">
              <w:rPr>
                <w:rFonts w:ascii="Tahoma" w:hAnsi="Tahoma" w:cs="Tahoma"/>
                <w:b/>
                <w:sz w:val="18"/>
                <w:szCs w:val="18"/>
              </w:rPr>
              <w:t>Amount paid $</w:t>
            </w:r>
          </w:p>
        </w:tc>
        <w:tc>
          <w:tcPr>
            <w:tcW w:w="1134" w:type="dxa"/>
          </w:tcPr>
          <w:p w14:paraId="55764EE8" w14:textId="2EA81970" w:rsidR="00571F48" w:rsidRPr="0066518F" w:rsidRDefault="00571F48" w:rsidP="0066518F">
            <w:pPr>
              <w:spacing w:before="60" w:after="60" w:line="240" w:lineRule="auto"/>
              <w:jc w:val="right"/>
              <w:rPr>
                <w:rFonts w:ascii="Tahoma" w:hAnsi="Tahoma" w:cs="Tahoma"/>
                <w:sz w:val="18"/>
                <w:szCs w:val="18"/>
              </w:rPr>
            </w:pPr>
            <w:r w:rsidRPr="0066518F">
              <w:rPr>
                <w:rFonts w:ascii="Tahoma" w:hAnsi="Tahoma" w:cs="Tahoma"/>
                <w:sz w:val="18"/>
                <w:szCs w:val="18"/>
              </w:rPr>
              <w:t>67,966.20</w:t>
            </w:r>
          </w:p>
        </w:tc>
        <w:tc>
          <w:tcPr>
            <w:tcW w:w="1275" w:type="dxa"/>
          </w:tcPr>
          <w:p w14:paraId="36BE0D13" w14:textId="258D82D3" w:rsidR="00571F48" w:rsidRPr="0066518F" w:rsidRDefault="00571F48" w:rsidP="0066518F">
            <w:pPr>
              <w:spacing w:before="60" w:after="60" w:line="240" w:lineRule="auto"/>
              <w:jc w:val="right"/>
              <w:rPr>
                <w:rFonts w:ascii="Tahoma" w:hAnsi="Tahoma" w:cs="Tahoma"/>
                <w:sz w:val="18"/>
                <w:szCs w:val="18"/>
              </w:rPr>
            </w:pPr>
            <w:r w:rsidRPr="0066518F">
              <w:rPr>
                <w:rFonts w:ascii="Tahoma" w:hAnsi="Tahoma" w:cs="Tahoma"/>
                <w:sz w:val="18"/>
                <w:szCs w:val="18"/>
              </w:rPr>
              <w:t>99,854.70</w:t>
            </w:r>
          </w:p>
        </w:tc>
        <w:tc>
          <w:tcPr>
            <w:tcW w:w="1212" w:type="dxa"/>
          </w:tcPr>
          <w:p w14:paraId="34084FDE" w14:textId="0339CD80" w:rsidR="00571F48" w:rsidRPr="0066518F" w:rsidRDefault="00571F48" w:rsidP="0066518F">
            <w:pPr>
              <w:spacing w:before="60" w:after="60" w:line="240" w:lineRule="auto"/>
              <w:jc w:val="right"/>
              <w:rPr>
                <w:rFonts w:ascii="Tahoma" w:hAnsi="Tahoma" w:cs="Tahoma"/>
                <w:sz w:val="18"/>
                <w:szCs w:val="18"/>
              </w:rPr>
            </w:pPr>
            <w:r w:rsidRPr="0066518F">
              <w:rPr>
                <w:rFonts w:ascii="Tahoma" w:hAnsi="Tahoma" w:cs="Tahoma"/>
                <w:sz w:val="18"/>
                <w:szCs w:val="18"/>
              </w:rPr>
              <w:t>90,777.00</w:t>
            </w:r>
          </w:p>
        </w:tc>
        <w:tc>
          <w:tcPr>
            <w:tcW w:w="1294" w:type="dxa"/>
          </w:tcPr>
          <w:p w14:paraId="3DECD9CE" w14:textId="38D84399" w:rsidR="00571F48" w:rsidRPr="0066518F" w:rsidRDefault="00571F48" w:rsidP="0066518F">
            <w:pPr>
              <w:spacing w:before="60" w:after="60" w:line="240" w:lineRule="auto"/>
              <w:jc w:val="right"/>
              <w:rPr>
                <w:rFonts w:ascii="Tahoma" w:hAnsi="Tahoma" w:cs="Tahoma"/>
                <w:sz w:val="18"/>
                <w:szCs w:val="18"/>
              </w:rPr>
            </w:pPr>
            <w:r w:rsidRPr="0066518F">
              <w:rPr>
                <w:rFonts w:ascii="Tahoma" w:hAnsi="Tahoma" w:cs="Tahoma"/>
                <w:sz w:val="18"/>
                <w:szCs w:val="18"/>
              </w:rPr>
              <w:t>154,687.70</w:t>
            </w:r>
          </w:p>
        </w:tc>
        <w:tc>
          <w:tcPr>
            <w:tcW w:w="1294" w:type="dxa"/>
          </w:tcPr>
          <w:p w14:paraId="426C8BBA" w14:textId="026458EE" w:rsidR="00571F48" w:rsidRPr="0066518F" w:rsidRDefault="00571F48" w:rsidP="0066518F">
            <w:pPr>
              <w:spacing w:before="60" w:after="60" w:line="240" w:lineRule="auto"/>
              <w:jc w:val="right"/>
              <w:rPr>
                <w:rFonts w:ascii="Tahoma" w:hAnsi="Tahoma" w:cs="Tahoma"/>
                <w:sz w:val="18"/>
                <w:szCs w:val="18"/>
              </w:rPr>
            </w:pPr>
            <w:r w:rsidRPr="0066518F">
              <w:rPr>
                <w:rFonts w:ascii="Tahoma" w:hAnsi="Tahoma" w:cs="Tahoma"/>
                <w:sz w:val="18"/>
                <w:szCs w:val="18"/>
              </w:rPr>
              <w:t>71,425.20</w:t>
            </w:r>
          </w:p>
        </w:tc>
        <w:tc>
          <w:tcPr>
            <w:tcW w:w="1445" w:type="dxa"/>
          </w:tcPr>
          <w:p w14:paraId="59393AE1" w14:textId="48FBD7E0" w:rsidR="00571F48" w:rsidRPr="0066518F" w:rsidRDefault="00571F48" w:rsidP="0066518F">
            <w:pPr>
              <w:spacing w:before="60" w:after="60" w:line="240" w:lineRule="auto"/>
              <w:jc w:val="right"/>
              <w:rPr>
                <w:rFonts w:ascii="Tahoma" w:hAnsi="Tahoma" w:cs="Tahoma"/>
                <w:sz w:val="18"/>
                <w:szCs w:val="18"/>
              </w:rPr>
            </w:pPr>
            <w:r w:rsidRPr="0066518F">
              <w:rPr>
                <w:rFonts w:ascii="Tahoma" w:hAnsi="Tahoma" w:cs="Tahoma"/>
                <w:color w:val="000000"/>
                <w:sz w:val="18"/>
                <w:szCs w:val="18"/>
              </w:rPr>
              <w:t>31,750.80</w:t>
            </w:r>
          </w:p>
        </w:tc>
      </w:tr>
    </w:tbl>
    <w:p w14:paraId="0234D278" w14:textId="3F7AF553" w:rsidR="00571F48" w:rsidRDefault="00571F48" w:rsidP="14C87F61">
      <w:pPr>
        <w:spacing w:after="0" w:line="240" w:lineRule="auto"/>
        <w:jc w:val="both"/>
        <w:rPr>
          <w:rFonts w:ascii="Tahoma" w:eastAsia="Times New Roman" w:hAnsi="Tahoma" w:cs="Tahoma"/>
          <w:sz w:val="20"/>
          <w:szCs w:val="20"/>
          <w:lang w:val="en-AU"/>
        </w:rPr>
      </w:pPr>
    </w:p>
    <w:p w14:paraId="0785CC1C" w14:textId="77777777" w:rsidR="0066518F" w:rsidRPr="0066518F" w:rsidRDefault="0066518F" w:rsidP="0066518F">
      <w:pPr>
        <w:rPr>
          <w:rFonts w:ascii="Calibri" w:hAnsi="Calibri" w:cs="Calibri"/>
          <w:b/>
        </w:rPr>
      </w:pPr>
      <w:r w:rsidRPr="0066518F">
        <w:rPr>
          <w:b/>
        </w:rPr>
        <w:t>Q6. The amount paid for sutures used for cataract surgery</w:t>
      </w:r>
    </w:p>
    <w:p w14:paraId="6813C750" w14:textId="4E66A5D7" w:rsidR="0066518F" w:rsidRPr="0066518F" w:rsidRDefault="0066518F" w:rsidP="0066518F">
      <w:pPr>
        <w:spacing w:after="0" w:line="240" w:lineRule="auto"/>
        <w:jc w:val="both"/>
        <w:rPr>
          <w:rFonts w:ascii="Tahoma" w:eastAsia="Times New Roman" w:hAnsi="Tahoma" w:cs="Tahoma"/>
          <w:sz w:val="20"/>
          <w:szCs w:val="20"/>
          <w:lang w:val="en-AU"/>
        </w:rPr>
      </w:pPr>
      <w:r w:rsidRPr="0066518F">
        <w:rPr>
          <w:rFonts w:ascii="Tahoma" w:eastAsia="Times New Roman" w:hAnsi="Tahoma" w:cs="Tahoma"/>
          <w:sz w:val="20"/>
          <w:szCs w:val="20"/>
          <w:lang w:val="en-AU"/>
        </w:rPr>
        <w:t xml:space="preserve">This information is not readily available.  Restrictions on being able </w:t>
      </w:r>
      <w:r>
        <w:rPr>
          <w:rFonts w:ascii="Tahoma" w:eastAsia="Times New Roman" w:hAnsi="Tahoma" w:cs="Tahoma"/>
          <w:sz w:val="20"/>
          <w:szCs w:val="20"/>
          <w:lang w:val="en-AU"/>
        </w:rPr>
        <w:t>provide this</w:t>
      </w:r>
      <w:r w:rsidRPr="0066518F">
        <w:rPr>
          <w:rFonts w:ascii="Tahoma" w:eastAsia="Times New Roman" w:hAnsi="Tahoma" w:cs="Tahoma"/>
          <w:sz w:val="20"/>
          <w:szCs w:val="20"/>
          <w:lang w:val="en-AU"/>
        </w:rPr>
        <w:t xml:space="preserve"> information are:</w:t>
      </w:r>
    </w:p>
    <w:p w14:paraId="59D226B2" w14:textId="4E79B323" w:rsidR="0066518F" w:rsidRPr="0066518F" w:rsidRDefault="0066518F" w:rsidP="0066518F">
      <w:pPr>
        <w:pStyle w:val="ListParagraph"/>
        <w:numPr>
          <w:ilvl w:val="0"/>
          <w:numId w:val="17"/>
        </w:numPr>
        <w:spacing w:after="0" w:line="240" w:lineRule="auto"/>
        <w:jc w:val="both"/>
        <w:rPr>
          <w:rFonts w:ascii="Tahoma" w:eastAsia="Times New Roman" w:hAnsi="Tahoma" w:cs="Tahoma"/>
          <w:sz w:val="20"/>
          <w:szCs w:val="20"/>
          <w:lang w:val="en-AU"/>
        </w:rPr>
      </w:pPr>
      <w:r w:rsidRPr="0066518F">
        <w:rPr>
          <w:rFonts w:ascii="Tahoma" w:eastAsia="Times New Roman" w:hAnsi="Tahoma" w:cs="Tahoma"/>
          <w:sz w:val="20"/>
          <w:szCs w:val="20"/>
          <w:lang w:val="en-AU"/>
        </w:rPr>
        <w:t>All sutures are coded to the same GL code and therefore Ophthalmology sutures are mixed in within this.</w:t>
      </w:r>
    </w:p>
    <w:p w14:paraId="6E23644F" w14:textId="1A7F304F" w:rsidR="0066518F" w:rsidRPr="0066518F" w:rsidRDefault="0066518F" w:rsidP="0066518F">
      <w:pPr>
        <w:pStyle w:val="ListParagraph"/>
        <w:numPr>
          <w:ilvl w:val="0"/>
          <w:numId w:val="17"/>
        </w:numPr>
        <w:spacing w:after="0" w:line="240" w:lineRule="auto"/>
        <w:jc w:val="both"/>
        <w:rPr>
          <w:rFonts w:ascii="Tahoma" w:eastAsia="Times New Roman" w:hAnsi="Tahoma" w:cs="Tahoma"/>
          <w:sz w:val="20"/>
          <w:szCs w:val="20"/>
          <w:lang w:val="en-AU"/>
        </w:rPr>
      </w:pPr>
      <w:r w:rsidRPr="0066518F">
        <w:rPr>
          <w:rFonts w:ascii="Tahoma" w:eastAsia="Times New Roman" w:hAnsi="Tahoma" w:cs="Tahoma"/>
          <w:sz w:val="20"/>
          <w:szCs w:val="20"/>
          <w:lang w:val="en-AU"/>
        </w:rPr>
        <w:t>The sutures that are used for Cataracts are also used for other Ophthalmology procedures</w:t>
      </w:r>
    </w:p>
    <w:p w14:paraId="5ECC2F3F" w14:textId="52F4F6CE" w:rsidR="0066518F" w:rsidRPr="0066518F" w:rsidRDefault="0066518F" w:rsidP="0066518F">
      <w:pPr>
        <w:pStyle w:val="ListParagraph"/>
        <w:numPr>
          <w:ilvl w:val="0"/>
          <w:numId w:val="17"/>
        </w:numPr>
        <w:spacing w:after="0" w:line="240" w:lineRule="auto"/>
        <w:jc w:val="both"/>
        <w:rPr>
          <w:rFonts w:ascii="Tahoma" w:eastAsia="Times New Roman" w:hAnsi="Tahoma" w:cs="Tahoma"/>
          <w:sz w:val="20"/>
          <w:szCs w:val="20"/>
          <w:lang w:val="en-AU"/>
        </w:rPr>
      </w:pPr>
      <w:r w:rsidRPr="0066518F">
        <w:rPr>
          <w:rFonts w:ascii="Tahoma" w:eastAsia="Times New Roman" w:hAnsi="Tahoma" w:cs="Tahoma"/>
          <w:sz w:val="20"/>
          <w:szCs w:val="20"/>
          <w:lang w:val="en-AU"/>
        </w:rPr>
        <w:t>The sutures are only used for some Cataracts, not all.  As such an estimated cost cannot be determined as they are not used for every procedure.</w:t>
      </w:r>
    </w:p>
    <w:p w14:paraId="6B223FAD" w14:textId="1280178A" w:rsidR="00571F48" w:rsidRDefault="0066518F" w:rsidP="0066518F">
      <w:pPr>
        <w:spacing w:after="0" w:line="240" w:lineRule="auto"/>
        <w:jc w:val="both"/>
        <w:rPr>
          <w:rFonts w:ascii="Tahoma" w:eastAsia="Times New Roman" w:hAnsi="Tahoma" w:cs="Tahoma"/>
          <w:sz w:val="20"/>
          <w:szCs w:val="20"/>
          <w:lang w:val="en-AU"/>
        </w:rPr>
      </w:pPr>
      <w:r w:rsidRPr="0066518F">
        <w:rPr>
          <w:rFonts w:ascii="Tahoma" w:eastAsia="Times New Roman" w:hAnsi="Tahoma" w:cs="Tahoma"/>
          <w:sz w:val="20"/>
          <w:szCs w:val="20"/>
          <w:lang w:val="en-AU"/>
        </w:rPr>
        <w:t xml:space="preserve">Theatre staff advised 10-0 Nylon sutures are </w:t>
      </w:r>
      <w:r>
        <w:rPr>
          <w:rFonts w:ascii="Tahoma" w:eastAsia="Times New Roman" w:hAnsi="Tahoma" w:cs="Tahoma"/>
          <w:sz w:val="20"/>
          <w:szCs w:val="20"/>
          <w:lang w:val="en-AU"/>
        </w:rPr>
        <w:t>the product used</w:t>
      </w:r>
      <w:r w:rsidRPr="0066518F">
        <w:rPr>
          <w:rFonts w:ascii="Tahoma" w:eastAsia="Times New Roman" w:hAnsi="Tahoma" w:cs="Tahoma"/>
          <w:sz w:val="20"/>
          <w:szCs w:val="20"/>
          <w:lang w:val="en-AU"/>
        </w:rPr>
        <w:t xml:space="preserve">.  </w:t>
      </w:r>
    </w:p>
    <w:p w14:paraId="5713B69D" w14:textId="2A5188B1" w:rsidR="0066518F" w:rsidRPr="0066518F" w:rsidRDefault="0066518F" w:rsidP="0066518F">
      <w:pPr>
        <w:spacing w:after="0" w:line="240" w:lineRule="auto"/>
        <w:jc w:val="both"/>
        <w:rPr>
          <w:rFonts w:ascii="Tahoma" w:eastAsia="Times New Roman" w:hAnsi="Tahoma" w:cs="Tahoma"/>
          <w:sz w:val="20"/>
          <w:szCs w:val="20"/>
          <w:lang w:val="en-AU"/>
        </w:rPr>
      </w:pPr>
    </w:p>
    <w:p w14:paraId="14F5B81C" w14:textId="31CC32B5" w:rsidR="0066518F" w:rsidRPr="0066518F" w:rsidRDefault="0066518F" w:rsidP="0066518F">
      <w:pPr>
        <w:spacing w:after="0" w:line="240" w:lineRule="auto"/>
        <w:jc w:val="both"/>
        <w:rPr>
          <w:rFonts w:ascii="Tahoma" w:eastAsia="Times New Roman" w:hAnsi="Tahoma" w:cs="Tahoma"/>
          <w:sz w:val="20"/>
          <w:szCs w:val="20"/>
          <w:lang w:val="en-AU"/>
        </w:rPr>
      </w:pPr>
      <w:r w:rsidRPr="0066518F">
        <w:rPr>
          <w:rFonts w:ascii="Tahoma" w:hAnsi="Tahoma" w:cs="Tahoma"/>
          <w:color w:val="000000"/>
          <w:sz w:val="20"/>
          <w:szCs w:val="20"/>
        </w:rPr>
        <w:t>Procurement reports were searched for the 5 years requested by the OIA and the following results were found:</w:t>
      </w:r>
    </w:p>
    <w:p w14:paraId="51827D2F" w14:textId="1AAD248A" w:rsidR="0066518F" w:rsidRDefault="0066518F" w:rsidP="14C87F61">
      <w:pPr>
        <w:spacing w:after="0" w:line="240" w:lineRule="auto"/>
        <w:jc w:val="both"/>
        <w:rPr>
          <w:rFonts w:ascii="Tahoma" w:eastAsia="Times New Roman" w:hAnsi="Tahoma" w:cs="Tahoma"/>
          <w:sz w:val="20"/>
          <w:szCs w:val="20"/>
          <w:lang w:val="en-AU"/>
        </w:rPr>
      </w:pPr>
    </w:p>
    <w:tbl>
      <w:tblPr>
        <w:tblStyle w:val="TableGrid"/>
        <w:tblW w:w="9209" w:type="dxa"/>
        <w:tblLook w:val="04A0" w:firstRow="1" w:lastRow="0" w:firstColumn="1" w:lastColumn="0" w:noHBand="0" w:noVBand="1"/>
      </w:tblPr>
      <w:tblGrid>
        <w:gridCol w:w="1555"/>
        <w:gridCol w:w="1134"/>
        <w:gridCol w:w="1275"/>
        <w:gridCol w:w="1212"/>
        <w:gridCol w:w="1294"/>
        <w:gridCol w:w="1294"/>
        <w:gridCol w:w="1445"/>
      </w:tblGrid>
      <w:tr w:rsidR="0066518F" w:rsidRPr="0066518F" w14:paraId="479A1992" w14:textId="77777777" w:rsidTr="00436E31">
        <w:tc>
          <w:tcPr>
            <w:tcW w:w="1555" w:type="dxa"/>
          </w:tcPr>
          <w:p w14:paraId="553CD5B4" w14:textId="77777777" w:rsidR="0066518F" w:rsidRPr="0066518F" w:rsidRDefault="0066518F" w:rsidP="00436E31">
            <w:pPr>
              <w:spacing w:before="60" w:after="60" w:line="240" w:lineRule="auto"/>
              <w:rPr>
                <w:rFonts w:ascii="Tahoma" w:hAnsi="Tahoma" w:cs="Tahoma"/>
                <w:b/>
                <w:sz w:val="18"/>
                <w:szCs w:val="18"/>
              </w:rPr>
            </w:pPr>
            <w:r w:rsidRPr="0066518F">
              <w:rPr>
                <w:rFonts w:ascii="Tahoma" w:hAnsi="Tahoma" w:cs="Tahoma"/>
                <w:b/>
                <w:sz w:val="18"/>
                <w:szCs w:val="18"/>
              </w:rPr>
              <w:t>Year</w:t>
            </w:r>
          </w:p>
        </w:tc>
        <w:tc>
          <w:tcPr>
            <w:tcW w:w="1134" w:type="dxa"/>
          </w:tcPr>
          <w:p w14:paraId="19DF37D4" w14:textId="77777777" w:rsidR="0066518F" w:rsidRPr="0066518F" w:rsidRDefault="0066518F" w:rsidP="00436E31">
            <w:pPr>
              <w:spacing w:before="60" w:after="60" w:line="240" w:lineRule="auto"/>
              <w:jc w:val="center"/>
              <w:rPr>
                <w:rFonts w:ascii="Tahoma" w:hAnsi="Tahoma" w:cs="Tahoma"/>
                <w:b/>
                <w:sz w:val="18"/>
                <w:szCs w:val="18"/>
              </w:rPr>
            </w:pPr>
            <w:r w:rsidRPr="0066518F">
              <w:rPr>
                <w:rFonts w:ascii="Tahoma" w:hAnsi="Tahoma" w:cs="Tahoma"/>
                <w:b/>
                <w:sz w:val="18"/>
                <w:szCs w:val="18"/>
              </w:rPr>
              <w:t>2015/16</w:t>
            </w:r>
          </w:p>
        </w:tc>
        <w:tc>
          <w:tcPr>
            <w:tcW w:w="1275" w:type="dxa"/>
          </w:tcPr>
          <w:p w14:paraId="236D86E6" w14:textId="77777777" w:rsidR="0066518F" w:rsidRPr="0066518F" w:rsidRDefault="0066518F" w:rsidP="00436E31">
            <w:pPr>
              <w:spacing w:before="60" w:after="60" w:line="240" w:lineRule="auto"/>
              <w:jc w:val="center"/>
              <w:rPr>
                <w:rFonts w:ascii="Tahoma" w:hAnsi="Tahoma" w:cs="Tahoma"/>
                <w:b/>
                <w:sz w:val="18"/>
                <w:szCs w:val="18"/>
              </w:rPr>
            </w:pPr>
            <w:r w:rsidRPr="0066518F">
              <w:rPr>
                <w:rFonts w:ascii="Tahoma" w:hAnsi="Tahoma" w:cs="Tahoma"/>
                <w:b/>
                <w:sz w:val="18"/>
                <w:szCs w:val="18"/>
              </w:rPr>
              <w:t>2016/17</w:t>
            </w:r>
          </w:p>
        </w:tc>
        <w:tc>
          <w:tcPr>
            <w:tcW w:w="1212" w:type="dxa"/>
          </w:tcPr>
          <w:p w14:paraId="3BDCF8F3" w14:textId="77777777" w:rsidR="0066518F" w:rsidRPr="0066518F" w:rsidRDefault="0066518F" w:rsidP="00436E31">
            <w:pPr>
              <w:spacing w:before="60" w:after="60" w:line="240" w:lineRule="auto"/>
              <w:jc w:val="center"/>
              <w:rPr>
                <w:rFonts w:ascii="Tahoma" w:hAnsi="Tahoma" w:cs="Tahoma"/>
                <w:b/>
                <w:sz w:val="18"/>
                <w:szCs w:val="18"/>
              </w:rPr>
            </w:pPr>
            <w:r w:rsidRPr="0066518F">
              <w:rPr>
                <w:rFonts w:ascii="Tahoma" w:hAnsi="Tahoma" w:cs="Tahoma"/>
                <w:b/>
                <w:sz w:val="18"/>
                <w:szCs w:val="18"/>
              </w:rPr>
              <w:t>2017/18</w:t>
            </w:r>
          </w:p>
        </w:tc>
        <w:tc>
          <w:tcPr>
            <w:tcW w:w="1294" w:type="dxa"/>
          </w:tcPr>
          <w:p w14:paraId="2747627D" w14:textId="77777777" w:rsidR="0066518F" w:rsidRPr="0066518F" w:rsidRDefault="0066518F" w:rsidP="00436E31">
            <w:pPr>
              <w:spacing w:before="60" w:after="60" w:line="240" w:lineRule="auto"/>
              <w:jc w:val="center"/>
              <w:rPr>
                <w:rFonts w:ascii="Tahoma" w:hAnsi="Tahoma" w:cs="Tahoma"/>
                <w:b/>
                <w:sz w:val="18"/>
                <w:szCs w:val="18"/>
              </w:rPr>
            </w:pPr>
            <w:r w:rsidRPr="0066518F">
              <w:rPr>
                <w:rFonts w:ascii="Tahoma" w:hAnsi="Tahoma" w:cs="Tahoma"/>
                <w:b/>
                <w:sz w:val="18"/>
                <w:szCs w:val="18"/>
              </w:rPr>
              <w:t>2018/19</w:t>
            </w:r>
          </w:p>
        </w:tc>
        <w:tc>
          <w:tcPr>
            <w:tcW w:w="1294" w:type="dxa"/>
          </w:tcPr>
          <w:p w14:paraId="789A1193" w14:textId="77777777" w:rsidR="0066518F" w:rsidRPr="0066518F" w:rsidRDefault="0066518F" w:rsidP="00436E31">
            <w:pPr>
              <w:spacing w:before="60" w:after="60" w:line="240" w:lineRule="auto"/>
              <w:jc w:val="center"/>
              <w:rPr>
                <w:rFonts w:ascii="Tahoma" w:hAnsi="Tahoma" w:cs="Tahoma"/>
                <w:b/>
                <w:sz w:val="18"/>
                <w:szCs w:val="18"/>
              </w:rPr>
            </w:pPr>
            <w:r w:rsidRPr="0066518F">
              <w:rPr>
                <w:rFonts w:ascii="Tahoma" w:hAnsi="Tahoma" w:cs="Tahoma"/>
                <w:b/>
                <w:sz w:val="18"/>
                <w:szCs w:val="18"/>
              </w:rPr>
              <w:t>2019/20</w:t>
            </w:r>
          </w:p>
        </w:tc>
        <w:tc>
          <w:tcPr>
            <w:tcW w:w="1445" w:type="dxa"/>
          </w:tcPr>
          <w:p w14:paraId="49A12F22" w14:textId="77777777" w:rsidR="0066518F" w:rsidRPr="0066518F" w:rsidRDefault="0066518F" w:rsidP="00436E31">
            <w:pPr>
              <w:spacing w:before="60" w:after="60" w:line="240" w:lineRule="auto"/>
              <w:jc w:val="center"/>
              <w:rPr>
                <w:rFonts w:ascii="Tahoma" w:hAnsi="Tahoma" w:cs="Tahoma"/>
                <w:b/>
                <w:sz w:val="18"/>
                <w:szCs w:val="18"/>
              </w:rPr>
            </w:pPr>
            <w:r w:rsidRPr="0066518F">
              <w:rPr>
                <w:rFonts w:ascii="Tahoma" w:hAnsi="Tahoma" w:cs="Tahoma"/>
                <w:b/>
                <w:sz w:val="18"/>
                <w:szCs w:val="18"/>
              </w:rPr>
              <w:t xml:space="preserve">2020/21 YTD </w:t>
            </w:r>
            <w:r w:rsidRPr="0066518F">
              <w:rPr>
                <w:rFonts w:ascii="Tahoma" w:hAnsi="Tahoma" w:cs="Tahoma"/>
                <w:b/>
                <w:sz w:val="18"/>
                <w:szCs w:val="18"/>
              </w:rPr>
              <w:br/>
              <w:t>4 mths</w:t>
            </w:r>
          </w:p>
        </w:tc>
      </w:tr>
      <w:tr w:rsidR="0066518F" w:rsidRPr="0066518F" w14:paraId="40B3360C" w14:textId="77777777" w:rsidTr="00436E31">
        <w:tc>
          <w:tcPr>
            <w:tcW w:w="1555" w:type="dxa"/>
          </w:tcPr>
          <w:p w14:paraId="7DD3D74B" w14:textId="77777777" w:rsidR="0066518F" w:rsidRPr="0066518F" w:rsidRDefault="0066518F" w:rsidP="00436E31">
            <w:pPr>
              <w:spacing w:before="60" w:after="60" w:line="240" w:lineRule="auto"/>
              <w:rPr>
                <w:rFonts w:ascii="Tahoma" w:hAnsi="Tahoma" w:cs="Tahoma"/>
                <w:b/>
                <w:sz w:val="18"/>
                <w:szCs w:val="18"/>
              </w:rPr>
            </w:pPr>
            <w:r w:rsidRPr="0066518F">
              <w:rPr>
                <w:rFonts w:ascii="Tahoma" w:hAnsi="Tahoma" w:cs="Tahoma"/>
                <w:b/>
                <w:sz w:val="18"/>
                <w:szCs w:val="18"/>
              </w:rPr>
              <w:t>Amount paid $</w:t>
            </w:r>
          </w:p>
        </w:tc>
        <w:tc>
          <w:tcPr>
            <w:tcW w:w="1134" w:type="dxa"/>
          </w:tcPr>
          <w:p w14:paraId="42F74F9B" w14:textId="753CFE96" w:rsidR="0066518F" w:rsidRPr="0066518F" w:rsidRDefault="0066518F" w:rsidP="00436E31">
            <w:pPr>
              <w:spacing w:before="60" w:after="60" w:line="240" w:lineRule="auto"/>
              <w:jc w:val="right"/>
              <w:rPr>
                <w:rFonts w:ascii="Tahoma" w:hAnsi="Tahoma" w:cs="Tahoma"/>
                <w:sz w:val="18"/>
                <w:szCs w:val="18"/>
              </w:rPr>
            </w:pPr>
          </w:p>
        </w:tc>
        <w:tc>
          <w:tcPr>
            <w:tcW w:w="1275" w:type="dxa"/>
          </w:tcPr>
          <w:p w14:paraId="24B5D4C9" w14:textId="0FFCEDD7" w:rsidR="0066518F" w:rsidRPr="0066518F" w:rsidRDefault="0066518F" w:rsidP="00436E31">
            <w:pPr>
              <w:spacing w:before="60" w:after="60" w:line="240" w:lineRule="auto"/>
              <w:jc w:val="right"/>
              <w:rPr>
                <w:rFonts w:ascii="Tahoma" w:hAnsi="Tahoma" w:cs="Tahoma"/>
                <w:sz w:val="18"/>
                <w:szCs w:val="18"/>
              </w:rPr>
            </w:pPr>
          </w:p>
        </w:tc>
        <w:tc>
          <w:tcPr>
            <w:tcW w:w="1212" w:type="dxa"/>
          </w:tcPr>
          <w:p w14:paraId="6EB0F6F0" w14:textId="66B02D2D" w:rsidR="0066518F" w:rsidRPr="0066518F" w:rsidRDefault="0066518F" w:rsidP="00436E31">
            <w:pPr>
              <w:spacing w:before="60" w:after="60" w:line="240" w:lineRule="auto"/>
              <w:jc w:val="right"/>
              <w:rPr>
                <w:rFonts w:ascii="Tahoma" w:hAnsi="Tahoma" w:cs="Tahoma"/>
                <w:sz w:val="18"/>
                <w:szCs w:val="18"/>
              </w:rPr>
            </w:pPr>
            <w:r>
              <w:rPr>
                <w:rFonts w:ascii="Tahoma" w:hAnsi="Tahoma" w:cs="Tahoma"/>
                <w:sz w:val="18"/>
                <w:szCs w:val="18"/>
              </w:rPr>
              <w:t>736.00</w:t>
            </w:r>
          </w:p>
        </w:tc>
        <w:tc>
          <w:tcPr>
            <w:tcW w:w="1294" w:type="dxa"/>
          </w:tcPr>
          <w:p w14:paraId="15FE3FD0" w14:textId="726B1E8E" w:rsidR="0066518F" w:rsidRPr="0066518F" w:rsidRDefault="0066518F" w:rsidP="00436E31">
            <w:pPr>
              <w:spacing w:before="60" w:after="60" w:line="240" w:lineRule="auto"/>
              <w:jc w:val="right"/>
              <w:rPr>
                <w:rFonts w:ascii="Tahoma" w:hAnsi="Tahoma" w:cs="Tahoma"/>
                <w:sz w:val="18"/>
                <w:szCs w:val="18"/>
              </w:rPr>
            </w:pPr>
            <w:r>
              <w:rPr>
                <w:rFonts w:ascii="Tahoma" w:hAnsi="Tahoma" w:cs="Tahoma"/>
                <w:sz w:val="18"/>
                <w:szCs w:val="18"/>
              </w:rPr>
              <w:t>835.00</w:t>
            </w:r>
          </w:p>
        </w:tc>
        <w:tc>
          <w:tcPr>
            <w:tcW w:w="1294" w:type="dxa"/>
          </w:tcPr>
          <w:p w14:paraId="55E2D452" w14:textId="0216E4C6" w:rsidR="0066518F" w:rsidRPr="0066518F" w:rsidRDefault="0066518F" w:rsidP="00436E31">
            <w:pPr>
              <w:spacing w:before="60" w:after="60" w:line="240" w:lineRule="auto"/>
              <w:jc w:val="right"/>
              <w:rPr>
                <w:rFonts w:ascii="Tahoma" w:hAnsi="Tahoma" w:cs="Tahoma"/>
                <w:sz w:val="18"/>
                <w:szCs w:val="18"/>
              </w:rPr>
            </w:pPr>
          </w:p>
        </w:tc>
        <w:tc>
          <w:tcPr>
            <w:tcW w:w="1445" w:type="dxa"/>
          </w:tcPr>
          <w:p w14:paraId="79F82BBF" w14:textId="362D4759" w:rsidR="0066518F" w:rsidRPr="0066518F" w:rsidRDefault="0066518F" w:rsidP="00436E31">
            <w:pPr>
              <w:spacing w:before="60" w:after="60" w:line="240" w:lineRule="auto"/>
              <w:jc w:val="right"/>
              <w:rPr>
                <w:rFonts w:ascii="Tahoma" w:hAnsi="Tahoma" w:cs="Tahoma"/>
                <w:sz w:val="18"/>
                <w:szCs w:val="18"/>
              </w:rPr>
            </w:pPr>
          </w:p>
        </w:tc>
      </w:tr>
    </w:tbl>
    <w:p w14:paraId="7F5F8497" w14:textId="77777777" w:rsidR="0066518F" w:rsidRDefault="0066518F" w:rsidP="14C87F61">
      <w:pPr>
        <w:spacing w:after="0" w:line="240" w:lineRule="auto"/>
        <w:jc w:val="both"/>
        <w:rPr>
          <w:rFonts w:ascii="Tahoma" w:eastAsia="Times New Roman" w:hAnsi="Tahoma" w:cs="Tahoma"/>
          <w:sz w:val="20"/>
          <w:szCs w:val="20"/>
          <w:lang w:val="en-AU"/>
        </w:rPr>
      </w:pPr>
    </w:p>
    <w:p w14:paraId="5F8B3FAE" w14:textId="77777777" w:rsidR="00571F48" w:rsidRDefault="00571F48" w:rsidP="14C87F61">
      <w:pPr>
        <w:spacing w:after="0" w:line="240" w:lineRule="auto"/>
        <w:jc w:val="both"/>
        <w:rPr>
          <w:rFonts w:ascii="Tahoma" w:eastAsia="Times New Roman" w:hAnsi="Tahoma" w:cs="Tahoma"/>
          <w:sz w:val="20"/>
          <w:szCs w:val="20"/>
          <w:lang w:val="en-AU"/>
        </w:rPr>
      </w:pPr>
    </w:p>
    <w:p w14:paraId="4F7B830D" w14:textId="1F06CBA2" w:rsidR="00203A4D" w:rsidRDefault="00CF2BBC" w:rsidP="70197D35">
      <w:pPr>
        <w:spacing w:after="0" w:line="240" w:lineRule="auto"/>
        <w:rPr>
          <w:rFonts w:ascii="Tahoma" w:eastAsia="Times New Roman" w:hAnsi="Tahoma" w:cs="Tahoma"/>
          <w:sz w:val="20"/>
          <w:szCs w:val="20"/>
          <w:lang w:val="en-AU"/>
        </w:rPr>
      </w:pPr>
      <w:r w:rsidRPr="70197D35">
        <w:rPr>
          <w:rFonts w:ascii="Tahoma" w:eastAsia="Times New Roman" w:hAnsi="Tahoma" w:cs="Tahoma"/>
          <w:sz w:val="20"/>
          <w:szCs w:val="20"/>
          <w:lang w:val="en-AU"/>
        </w:rPr>
        <w:t>Should you have any further queries</w:t>
      </w:r>
      <w:r w:rsidR="00991FEF" w:rsidRPr="70197D35">
        <w:rPr>
          <w:rFonts w:ascii="Tahoma" w:eastAsia="Times New Roman" w:hAnsi="Tahoma" w:cs="Tahoma"/>
          <w:sz w:val="20"/>
          <w:szCs w:val="20"/>
          <w:lang w:val="en-AU"/>
        </w:rPr>
        <w:t xml:space="preserve"> about the above information</w:t>
      </w:r>
      <w:r w:rsidRPr="70197D35">
        <w:rPr>
          <w:rFonts w:ascii="Tahoma" w:eastAsia="Times New Roman" w:hAnsi="Tahoma" w:cs="Tahoma"/>
          <w:sz w:val="20"/>
          <w:szCs w:val="20"/>
          <w:lang w:val="en-AU"/>
        </w:rPr>
        <w:t xml:space="preserve">, please contact </w:t>
      </w:r>
      <w:r w:rsidR="00827AFD" w:rsidRPr="70197D35">
        <w:rPr>
          <w:rFonts w:ascii="Tahoma" w:eastAsia="Times New Roman" w:hAnsi="Tahoma" w:cs="Tahoma"/>
          <w:sz w:val="20"/>
          <w:szCs w:val="20"/>
          <w:lang w:val="en-AU"/>
        </w:rPr>
        <w:t xml:space="preserve">our OIA </w:t>
      </w:r>
    </w:p>
    <w:p w14:paraId="3CF2D8B6" w14:textId="360B995C" w:rsidR="00CF3B34" w:rsidRDefault="00827AFD" w:rsidP="14C87F61">
      <w:pPr>
        <w:spacing w:after="0" w:line="240" w:lineRule="auto"/>
        <w:jc w:val="both"/>
        <w:rPr>
          <w:rFonts w:ascii="Tahoma" w:eastAsia="Times New Roman" w:hAnsi="Tahoma" w:cs="Tahoma"/>
          <w:sz w:val="20"/>
          <w:szCs w:val="20"/>
          <w:lang w:val="en-AU"/>
        </w:rPr>
      </w:pPr>
      <w:r w:rsidRPr="14C87F61">
        <w:rPr>
          <w:rFonts w:ascii="Tahoma" w:eastAsia="Times New Roman" w:hAnsi="Tahoma" w:cs="Tahoma"/>
          <w:sz w:val="20"/>
          <w:szCs w:val="20"/>
          <w:lang w:val="en-AU"/>
        </w:rPr>
        <w:t xml:space="preserve">co-ordinator </w:t>
      </w:r>
      <w:r w:rsidR="2BD4FCB0" w:rsidRPr="14C87F61">
        <w:rPr>
          <w:rFonts w:ascii="Tahoma" w:eastAsia="Times New Roman" w:hAnsi="Tahoma" w:cs="Tahoma"/>
          <w:sz w:val="20"/>
          <w:szCs w:val="20"/>
          <w:lang w:val="en-AU"/>
        </w:rPr>
        <w:t>Anne Phoenix</w:t>
      </w:r>
      <w:r w:rsidRPr="14C87F61">
        <w:rPr>
          <w:rFonts w:ascii="Tahoma" w:eastAsia="Times New Roman" w:hAnsi="Tahoma" w:cs="Tahoma"/>
          <w:sz w:val="20"/>
          <w:szCs w:val="20"/>
          <w:lang w:val="en-AU"/>
        </w:rPr>
        <w:t xml:space="preserve"> at</w:t>
      </w:r>
      <w:r w:rsidR="004735D3" w:rsidRPr="14C87F61">
        <w:rPr>
          <w:rFonts w:ascii="Tahoma" w:eastAsia="Times New Roman" w:hAnsi="Tahoma" w:cs="Tahoma"/>
          <w:sz w:val="20"/>
          <w:szCs w:val="20"/>
          <w:lang w:val="en-AU"/>
        </w:rPr>
        <w:t xml:space="preserve"> </w:t>
      </w:r>
      <w:r w:rsidR="5640B481" w:rsidRPr="14C87F61">
        <w:rPr>
          <w:rFonts w:ascii="Tahoma" w:eastAsia="Times New Roman" w:hAnsi="Tahoma" w:cs="Tahoma"/>
          <w:sz w:val="20"/>
          <w:szCs w:val="20"/>
          <w:lang w:val="en-AU"/>
        </w:rPr>
        <w:t>anne.phoenix</w:t>
      </w:r>
      <w:r w:rsidR="004735D3" w:rsidRPr="14C87F61">
        <w:rPr>
          <w:rFonts w:ascii="Tahoma" w:eastAsia="Times New Roman" w:hAnsi="Tahoma" w:cs="Tahoma"/>
          <w:sz w:val="20"/>
          <w:szCs w:val="20"/>
          <w:lang w:val="en-AU"/>
        </w:rPr>
        <w:t>@wdhb.org.n</w:t>
      </w:r>
    </w:p>
    <w:p w14:paraId="0FB78278" w14:textId="77777777" w:rsidR="00CF3B34" w:rsidRDefault="00CF3B34" w:rsidP="00F071E6">
      <w:pPr>
        <w:spacing w:after="0" w:line="240" w:lineRule="auto"/>
        <w:rPr>
          <w:rFonts w:ascii="Tahoma" w:eastAsia="Times New Roman" w:hAnsi="Tahoma" w:cs="Tahoma"/>
          <w:sz w:val="20"/>
          <w:szCs w:val="20"/>
          <w:lang w:val="en-AU"/>
        </w:rPr>
      </w:pPr>
    </w:p>
    <w:p w14:paraId="1FC39945" w14:textId="77777777" w:rsidR="003458B1" w:rsidRPr="00DC706D" w:rsidRDefault="003458B1" w:rsidP="00F071E6">
      <w:pPr>
        <w:spacing w:after="0" w:line="240" w:lineRule="auto"/>
        <w:rPr>
          <w:rFonts w:ascii="Tahoma" w:eastAsia="Times New Roman" w:hAnsi="Tahoma" w:cs="Tahoma"/>
          <w:sz w:val="20"/>
          <w:szCs w:val="20"/>
          <w:lang w:val="en-AU"/>
        </w:rPr>
      </w:pPr>
    </w:p>
    <w:p w14:paraId="608D49E8" w14:textId="77777777" w:rsidR="00F071E6" w:rsidRPr="00DC706D" w:rsidRDefault="00F071E6" w:rsidP="00F071E6">
      <w:pPr>
        <w:spacing w:after="0" w:line="240" w:lineRule="auto"/>
        <w:jc w:val="both"/>
        <w:rPr>
          <w:rFonts w:ascii="Tahoma" w:eastAsia="Times New Roman" w:hAnsi="Tahoma" w:cs="Tahoma"/>
          <w:sz w:val="20"/>
          <w:szCs w:val="20"/>
          <w:lang w:val="en-AU"/>
        </w:rPr>
      </w:pPr>
      <w:r w:rsidRPr="00DC706D">
        <w:rPr>
          <w:rFonts w:ascii="Tahoma" w:eastAsia="Times New Roman" w:hAnsi="Tahoma" w:cs="Tahoma"/>
          <w:sz w:val="20"/>
          <w:szCs w:val="20"/>
          <w:lang w:val="en-AU"/>
        </w:rPr>
        <w:t>Yours sincerely</w:t>
      </w:r>
    </w:p>
    <w:p w14:paraId="0562CB0E" w14:textId="77777777" w:rsidR="00E47561" w:rsidRDefault="00E47561" w:rsidP="00F071E6">
      <w:pPr>
        <w:spacing w:after="0" w:line="240" w:lineRule="auto"/>
        <w:jc w:val="both"/>
        <w:rPr>
          <w:rFonts w:ascii="Tahoma" w:eastAsia="Times New Roman" w:hAnsi="Tahoma" w:cs="Tahoma"/>
          <w:sz w:val="20"/>
          <w:szCs w:val="20"/>
          <w:lang w:val="en-AU"/>
        </w:rPr>
      </w:pPr>
    </w:p>
    <w:p w14:paraId="34CE0A41" w14:textId="77777777" w:rsidR="00C4446F" w:rsidRDefault="00C4446F" w:rsidP="00F071E6">
      <w:pPr>
        <w:spacing w:after="0" w:line="240" w:lineRule="auto"/>
        <w:jc w:val="both"/>
        <w:rPr>
          <w:rFonts w:ascii="Tahoma" w:eastAsia="Times New Roman" w:hAnsi="Tahoma" w:cs="Tahoma"/>
          <w:sz w:val="20"/>
          <w:szCs w:val="20"/>
          <w:lang w:val="en-AU"/>
        </w:rPr>
      </w:pPr>
    </w:p>
    <w:p w14:paraId="62EBF3C5" w14:textId="77777777" w:rsidR="00C4446F" w:rsidRPr="00DC706D" w:rsidRDefault="00C4446F" w:rsidP="00F071E6">
      <w:pPr>
        <w:spacing w:after="0" w:line="240" w:lineRule="auto"/>
        <w:jc w:val="both"/>
        <w:rPr>
          <w:rFonts w:ascii="Tahoma" w:eastAsia="Times New Roman" w:hAnsi="Tahoma" w:cs="Tahoma"/>
          <w:sz w:val="20"/>
          <w:szCs w:val="20"/>
          <w:lang w:val="en-AU"/>
        </w:rPr>
      </w:pPr>
    </w:p>
    <w:p w14:paraId="6D98A12B" w14:textId="77777777" w:rsidR="00CB6700" w:rsidRDefault="00CB6700" w:rsidP="00F071E6">
      <w:pPr>
        <w:spacing w:after="0" w:line="240" w:lineRule="auto"/>
        <w:jc w:val="both"/>
        <w:rPr>
          <w:rFonts w:ascii="Tahoma" w:eastAsia="Times New Roman" w:hAnsi="Tahoma" w:cs="Tahoma"/>
          <w:sz w:val="20"/>
          <w:szCs w:val="20"/>
          <w:lang w:val="en-AU"/>
        </w:rPr>
      </w:pPr>
    </w:p>
    <w:p w14:paraId="2946DB82" w14:textId="77777777" w:rsidR="00925409" w:rsidRDefault="00925409" w:rsidP="00F071E6">
      <w:pPr>
        <w:spacing w:after="0" w:line="240" w:lineRule="auto"/>
        <w:jc w:val="both"/>
        <w:rPr>
          <w:rFonts w:ascii="Tahoma" w:eastAsia="Times New Roman" w:hAnsi="Tahoma" w:cs="Tahoma"/>
          <w:sz w:val="20"/>
          <w:szCs w:val="20"/>
          <w:lang w:val="en-AU"/>
        </w:rPr>
      </w:pPr>
    </w:p>
    <w:p w14:paraId="5997CC1D" w14:textId="77777777" w:rsidR="00C4446F" w:rsidRPr="00DC706D" w:rsidRDefault="00C4446F" w:rsidP="00F071E6">
      <w:pPr>
        <w:spacing w:after="0" w:line="240" w:lineRule="auto"/>
        <w:jc w:val="both"/>
        <w:rPr>
          <w:rFonts w:ascii="Tahoma" w:eastAsia="Times New Roman" w:hAnsi="Tahoma" w:cs="Tahoma"/>
          <w:sz w:val="20"/>
          <w:szCs w:val="20"/>
          <w:lang w:val="en-AU"/>
        </w:rPr>
      </w:pPr>
    </w:p>
    <w:p w14:paraId="42107A6C" w14:textId="77777777" w:rsidR="00F071E6" w:rsidRPr="00DC706D" w:rsidRDefault="00925409" w:rsidP="00F071E6">
      <w:pPr>
        <w:spacing w:after="0" w:line="240" w:lineRule="auto"/>
        <w:jc w:val="both"/>
        <w:rPr>
          <w:rFonts w:ascii="Tahoma" w:eastAsia="Times New Roman" w:hAnsi="Tahoma" w:cs="Tahoma"/>
          <w:sz w:val="20"/>
          <w:szCs w:val="20"/>
          <w:lang w:val="en-AU"/>
        </w:rPr>
      </w:pPr>
      <w:r w:rsidRPr="00DC706D">
        <w:rPr>
          <w:rFonts w:ascii="Tahoma" w:eastAsia="Times New Roman" w:hAnsi="Tahoma" w:cs="Tahoma"/>
          <w:sz w:val="20"/>
          <w:szCs w:val="20"/>
          <w:lang w:val="en-AU"/>
        </w:rPr>
        <w:t>Russell Simpson</w:t>
      </w:r>
    </w:p>
    <w:p w14:paraId="110FFD37" w14:textId="0031DAB4" w:rsidR="009B3155" w:rsidRDefault="00F071E6" w:rsidP="00F071E6">
      <w:pPr>
        <w:spacing w:after="0" w:line="240" w:lineRule="auto"/>
        <w:jc w:val="both"/>
        <w:rPr>
          <w:rFonts w:ascii="Tahoma" w:eastAsia="Times New Roman" w:hAnsi="Tahoma" w:cs="Tahoma"/>
          <w:b/>
          <w:sz w:val="20"/>
          <w:szCs w:val="20"/>
          <w:lang w:val="en-AU"/>
        </w:rPr>
      </w:pPr>
      <w:r w:rsidRPr="00DC706D">
        <w:rPr>
          <w:rFonts w:ascii="Tahoma" w:eastAsia="Times New Roman" w:hAnsi="Tahoma" w:cs="Tahoma"/>
          <w:b/>
          <w:sz w:val="20"/>
          <w:szCs w:val="20"/>
          <w:lang w:val="en-AU"/>
        </w:rPr>
        <w:t xml:space="preserve">Chief Executive </w:t>
      </w:r>
    </w:p>
    <w:sectPr w:rsidR="009B3155" w:rsidSect="00742F5F">
      <w:footerReference w:type="default" r:id="rId12"/>
      <w:headerReference w:type="first" r:id="rId13"/>
      <w:footerReference w:type="first" r:id="rId14"/>
      <w:pgSz w:w="11906" w:h="16838" w:code="9"/>
      <w:pgMar w:top="1276" w:right="1418" w:bottom="567" w:left="1418" w:header="720" w:footer="510" w:gutter="0"/>
      <w:paperSrc w:first="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1AEA7" w14:textId="77777777" w:rsidR="00D95837" w:rsidRDefault="00D95837" w:rsidP="000F3D94">
      <w:r>
        <w:separator/>
      </w:r>
    </w:p>
  </w:endnote>
  <w:endnote w:type="continuationSeparator" w:id="0">
    <w:p w14:paraId="1E125D95" w14:textId="77777777" w:rsidR="00D95837" w:rsidRDefault="00D95837" w:rsidP="000F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klahoma">
    <w:altName w:val="Lucida Sans Unicode"/>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56223" w14:textId="77777777" w:rsidR="00E16CCA" w:rsidRDefault="00E16CCA" w:rsidP="00F7716B">
    <w:pPr>
      <w:jc w:val="center"/>
      <w:rPr>
        <w:rFonts w:ascii="Arial" w:hAnsi="Arial" w:cs="Arial"/>
        <w:color w:val="555555"/>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399EA" w14:textId="77777777" w:rsidR="00E16CCA" w:rsidRPr="00BE619A" w:rsidRDefault="00E16CCA" w:rsidP="00BE619A">
    <w:pPr>
      <w:spacing w:after="240"/>
      <w:jc w:val="center"/>
      <w:rPr>
        <w:rFonts w:cs="Tahoma"/>
        <w:color w:val="808080"/>
        <w:sz w:val="18"/>
        <w:szCs w:val="18"/>
      </w:rPr>
    </w:pPr>
    <w:r w:rsidRPr="0079712A">
      <w:rPr>
        <w:rStyle w:val="PlaceholderText"/>
        <w:rFonts w:cs="Tahoma"/>
        <w:sz w:val="18"/>
        <w:szCs w:val="18"/>
      </w:rPr>
      <w:t>Chief Executive</w:t>
    </w:r>
    <w:r w:rsidRPr="0079712A">
      <w:rPr>
        <w:rFonts w:cs="Tahoma"/>
        <w:color w:val="7F7F7F"/>
        <w:sz w:val="18"/>
        <w:szCs w:val="18"/>
      </w:rPr>
      <w:t xml:space="preserve"> | </w:t>
    </w:r>
    <w:r w:rsidRPr="0079712A">
      <w:rPr>
        <w:rFonts w:cs="Tahoma"/>
        <w:b/>
        <w:bCs/>
        <w:color w:val="7F7F7F"/>
        <w:sz w:val="18"/>
        <w:szCs w:val="18"/>
      </w:rPr>
      <w:t xml:space="preserve">Phone </w:t>
    </w:r>
    <w:r w:rsidRPr="0079712A">
      <w:rPr>
        <w:rFonts w:cs="Tahoma"/>
        <w:color w:val="7F7F7F"/>
        <w:sz w:val="18"/>
        <w:szCs w:val="18"/>
      </w:rPr>
      <w:t xml:space="preserve">06 348 3140 | </w:t>
    </w:r>
    <w:r w:rsidRPr="0079712A">
      <w:rPr>
        <w:rFonts w:cs="Tahoma"/>
        <w:b/>
        <w:bCs/>
        <w:color w:val="7F7F7F"/>
        <w:sz w:val="18"/>
        <w:szCs w:val="18"/>
      </w:rPr>
      <w:t>Fax</w:t>
    </w:r>
    <w:r w:rsidRPr="0079712A">
      <w:rPr>
        <w:rFonts w:cs="Tahoma"/>
        <w:color w:val="7F7F7F"/>
        <w:sz w:val="18"/>
        <w:szCs w:val="18"/>
      </w:rPr>
      <w:t xml:space="preserve"> 06 </w:t>
    </w:r>
    <w:r w:rsidRPr="0079712A">
      <w:rPr>
        <w:rStyle w:val="PlaceholderText"/>
        <w:rFonts w:cs="Tahoma"/>
        <w:sz w:val="18"/>
        <w:szCs w:val="18"/>
      </w:rPr>
      <w:t>345 9390</w:t>
    </w:r>
  </w:p>
  <w:p w14:paraId="5D558F31" w14:textId="77777777" w:rsidR="00E16CCA" w:rsidRDefault="00E16CCA" w:rsidP="00D76A42">
    <w:pPr>
      <w:pStyle w:val="Footer"/>
      <w:tabs>
        <w:tab w:val="clear" w:pos="4153"/>
        <w:tab w:val="clear" w:pos="8306"/>
      </w:tabs>
      <w:jc w:val="center"/>
    </w:pPr>
    <w:r>
      <w:rPr>
        <w:noProof/>
        <w:lang w:eastAsia="en-NZ"/>
      </w:rPr>
      <w:drawing>
        <wp:anchor distT="0" distB="0" distL="114300" distR="114300" simplePos="0" relativeHeight="251659264" behindDoc="1" locked="0" layoutInCell="1" allowOverlap="1" wp14:anchorId="0BB43EA3" wp14:editId="07777777">
          <wp:simplePos x="0" y="0"/>
          <wp:positionH relativeFrom="column">
            <wp:posOffset>21145</wp:posOffset>
          </wp:positionH>
          <wp:positionV relativeFrom="paragraph">
            <wp:posOffset>-91745</wp:posOffset>
          </wp:positionV>
          <wp:extent cx="5764233" cy="273132"/>
          <wp:effectExtent l="19050" t="0" r="7917" b="0"/>
          <wp:wrapNone/>
          <wp:docPr id="26" name="Picture 4" descr="letterhead FINAL_footer template - corpor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INAL_footer template - corporate.jpg"/>
                  <pic:cNvPicPr/>
                </pic:nvPicPr>
                <pic:blipFill>
                  <a:blip r:embed="rId1"/>
                  <a:stretch>
                    <a:fillRect/>
                  </a:stretch>
                </pic:blipFill>
                <pic:spPr>
                  <a:xfrm>
                    <a:off x="0" y="0"/>
                    <a:ext cx="5764233" cy="27313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96F60" w14:textId="77777777" w:rsidR="00D95837" w:rsidRDefault="00D95837" w:rsidP="000F3D94">
      <w:r>
        <w:separator/>
      </w:r>
    </w:p>
  </w:footnote>
  <w:footnote w:type="continuationSeparator" w:id="0">
    <w:p w14:paraId="2302FC38" w14:textId="77777777" w:rsidR="00D95837" w:rsidRDefault="00D95837" w:rsidP="000F3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5132F" w14:textId="77777777" w:rsidR="00E16CCA" w:rsidRDefault="00E16CCA" w:rsidP="00D76A42">
    <w:pPr>
      <w:pStyle w:val="Header"/>
      <w:tabs>
        <w:tab w:val="clear" w:pos="4153"/>
        <w:tab w:val="clear" w:pos="8306"/>
      </w:tabs>
      <w:ind w:right="-1"/>
      <w:jc w:val="right"/>
    </w:pPr>
    <w:r>
      <w:rPr>
        <w:noProof/>
        <w:lang w:eastAsia="en-NZ"/>
      </w:rPr>
      <w:drawing>
        <wp:anchor distT="0" distB="0" distL="114300" distR="114300" simplePos="0" relativeHeight="251658240" behindDoc="1" locked="0" layoutInCell="1" allowOverlap="1" wp14:anchorId="213D1E57" wp14:editId="07777777">
          <wp:simplePos x="0" y="0"/>
          <wp:positionH relativeFrom="column">
            <wp:posOffset>3607493</wp:posOffset>
          </wp:positionH>
          <wp:positionV relativeFrom="paragraph">
            <wp:posOffset>2622</wp:posOffset>
          </wp:positionV>
          <wp:extent cx="2403516" cy="2315689"/>
          <wp:effectExtent l="19050" t="0" r="0" b="0"/>
          <wp:wrapNone/>
          <wp:docPr id="25" name="Picture 25" descr="letterhead FINAL_header template - corpor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INAL_header template - corporate.jpg"/>
                  <pic:cNvPicPr/>
                </pic:nvPicPr>
                <pic:blipFill>
                  <a:blip r:embed="rId1"/>
                  <a:stretch>
                    <a:fillRect/>
                  </a:stretch>
                </pic:blipFill>
                <pic:spPr>
                  <a:xfrm>
                    <a:off x="0" y="0"/>
                    <a:ext cx="2403516" cy="231568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2C4C"/>
    <w:multiLevelType w:val="hybridMultilevel"/>
    <w:tmpl w:val="0E36AD3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2DD926FE"/>
    <w:multiLevelType w:val="hybridMultilevel"/>
    <w:tmpl w:val="82ACA212"/>
    <w:lvl w:ilvl="0" w:tplc="A3B626DE">
      <w:numFmt w:val="bullet"/>
      <w:lvlText w:val="-"/>
      <w:lvlJc w:val="left"/>
      <w:pPr>
        <w:ind w:left="720" w:hanging="360"/>
      </w:pPr>
      <w:rPr>
        <w:rFonts w:ascii="Tahoma" w:eastAsia="Times New Roman" w:hAnsi="Tahoma" w:cs="Tahom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0903D95"/>
    <w:multiLevelType w:val="hybridMultilevel"/>
    <w:tmpl w:val="780003EA"/>
    <w:lvl w:ilvl="0" w:tplc="0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 w15:restartNumberingAfterBreak="0">
    <w:nsid w:val="332544A1"/>
    <w:multiLevelType w:val="hybridMultilevel"/>
    <w:tmpl w:val="440874F6"/>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3BE2B51"/>
    <w:multiLevelType w:val="hybridMultilevel"/>
    <w:tmpl w:val="780003EA"/>
    <w:lvl w:ilvl="0" w:tplc="0409000F">
      <w:start w:val="1"/>
      <w:numFmt w:val="decimal"/>
      <w:lvlText w:val="%1."/>
      <w:lvlJc w:val="left"/>
      <w:pPr>
        <w:ind w:left="9000" w:hanging="360"/>
      </w:pPr>
    </w:lvl>
    <w:lvl w:ilvl="1" w:tplc="14090019" w:tentative="1">
      <w:start w:val="1"/>
      <w:numFmt w:val="lowerLetter"/>
      <w:lvlText w:val="%2."/>
      <w:lvlJc w:val="left"/>
      <w:pPr>
        <w:ind w:left="9720" w:hanging="360"/>
      </w:pPr>
    </w:lvl>
    <w:lvl w:ilvl="2" w:tplc="1409001B" w:tentative="1">
      <w:start w:val="1"/>
      <w:numFmt w:val="lowerRoman"/>
      <w:lvlText w:val="%3."/>
      <w:lvlJc w:val="right"/>
      <w:pPr>
        <w:ind w:left="10440" w:hanging="180"/>
      </w:pPr>
    </w:lvl>
    <w:lvl w:ilvl="3" w:tplc="1409000F" w:tentative="1">
      <w:start w:val="1"/>
      <w:numFmt w:val="decimal"/>
      <w:lvlText w:val="%4."/>
      <w:lvlJc w:val="left"/>
      <w:pPr>
        <w:ind w:left="11160" w:hanging="360"/>
      </w:pPr>
    </w:lvl>
    <w:lvl w:ilvl="4" w:tplc="14090019" w:tentative="1">
      <w:start w:val="1"/>
      <w:numFmt w:val="lowerLetter"/>
      <w:lvlText w:val="%5."/>
      <w:lvlJc w:val="left"/>
      <w:pPr>
        <w:ind w:left="11880" w:hanging="360"/>
      </w:pPr>
    </w:lvl>
    <w:lvl w:ilvl="5" w:tplc="1409001B" w:tentative="1">
      <w:start w:val="1"/>
      <w:numFmt w:val="lowerRoman"/>
      <w:lvlText w:val="%6."/>
      <w:lvlJc w:val="right"/>
      <w:pPr>
        <w:ind w:left="12600" w:hanging="180"/>
      </w:pPr>
    </w:lvl>
    <w:lvl w:ilvl="6" w:tplc="1409000F" w:tentative="1">
      <w:start w:val="1"/>
      <w:numFmt w:val="decimal"/>
      <w:lvlText w:val="%7."/>
      <w:lvlJc w:val="left"/>
      <w:pPr>
        <w:ind w:left="13320" w:hanging="360"/>
      </w:pPr>
    </w:lvl>
    <w:lvl w:ilvl="7" w:tplc="14090019" w:tentative="1">
      <w:start w:val="1"/>
      <w:numFmt w:val="lowerLetter"/>
      <w:lvlText w:val="%8."/>
      <w:lvlJc w:val="left"/>
      <w:pPr>
        <w:ind w:left="14040" w:hanging="360"/>
      </w:pPr>
    </w:lvl>
    <w:lvl w:ilvl="8" w:tplc="1409001B" w:tentative="1">
      <w:start w:val="1"/>
      <w:numFmt w:val="lowerRoman"/>
      <w:lvlText w:val="%9."/>
      <w:lvlJc w:val="right"/>
      <w:pPr>
        <w:ind w:left="14760" w:hanging="180"/>
      </w:pPr>
    </w:lvl>
  </w:abstractNum>
  <w:abstractNum w:abstractNumId="5" w15:restartNumberingAfterBreak="0">
    <w:nsid w:val="378F39CB"/>
    <w:multiLevelType w:val="hybridMultilevel"/>
    <w:tmpl w:val="C1125E20"/>
    <w:lvl w:ilvl="0" w:tplc="0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3D8B4B9E"/>
    <w:multiLevelType w:val="hybridMultilevel"/>
    <w:tmpl w:val="60C4A3FA"/>
    <w:lvl w:ilvl="0" w:tplc="0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3F8A4134"/>
    <w:multiLevelType w:val="hybridMultilevel"/>
    <w:tmpl w:val="5492D596"/>
    <w:lvl w:ilvl="0" w:tplc="0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44234280"/>
    <w:multiLevelType w:val="multilevel"/>
    <w:tmpl w:val="6F8CCE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63946C1"/>
    <w:multiLevelType w:val="hybridMultilevel"/>
    <w:tmpl w:val="449461CC"/>
    <w:lvl w:ilvl="0" w:tplc="5BA89E34">
      <w:start w:val="1"/>
      <w:numFmt w:val="bullet"/>
      <w:lvlText w:val=""/>
      <w:lvlJc w:val="left"/>
      <w:pPr>
        <w:ind w:left="720" w:hanging="360"/>
      </w:pPr>
      <w:rPr>
        <w:rFonts w:ascii="Wingdings" w:hAnsi="Wingdings" w:hint="default"/>
      </w:rPr>
    </w:lvl>
    <w:lvl w:ilvl="1" w:tplc="BC02240A">
      <w:start w:val="1"/>
      <w:numFmt w:val="bullet"/>
      <w:lvlText w:val="o"/>
      <w:lvlJc w:val="left"/>
      <w:pPr>
        <w:ind w:left="1440" w:hanging="360"/>
      </w:pPr>
      <w:rPr>
        <w:rFonts w:ascii="Courier New" w:hAnsi="Courier New" w:hint="default"/>
      </w:rPr>
    </w:lvl>
    <w:lvl w:ilvl="2" w:tplc="06565FCA">
      <w:start w:val="1"/>
      <w:numFmt w:val="bullet"/>
      <w:lvlText w:val=""/>
      <w:lvlJc w:val="left"/>
      <w:pPr>
        <w:ind w:left="2160" w:hanging="360"/>
      </w:pPr>
      <w:rPr>
        <w:rFonts w:ascii="Wingdings" w:hAnsi="Wingdings" w:hint="default"/>
      </w:rPr>
    </w:lvl>
    <w:lvl w:ilvl="3" w:tplc="2FC06468">
      <w:start w:val="1"/>
      <w:numFmt w:val="bullet"/>
      <w:lvlText w:val=""/>
      <w:lvlJc w:val="left"/>
      <w:pPr>
        <w:ind w:left="2880" w:hanging="360"/>
      </w:pPr>
      <w:rPr>
        <w:rFonts w:ascii="Symbol" w:hAnsi="Symbol" w:hint="default"/>
      </w:rPr>
    </w:lvl>
    <w:lvl w:ilvl="4" w:tplc="48487178">
      <w:start w:val="1"/>
      <w:numFmt w:val="bullet"/>
      <w:lvlText w:val="o"/>
      <w:lvlJc w:val="left"/>
      <w:pPr>
        <w:ind w:left="3600" w:hanging="360"/>
      </w:pPr>
      <w:rPr>
        <w:rFonts w:ascii="Courier New" w:hAnsi="Courier New" w:hint="default"/>
      </w:rPr>
    </w:lvl>
    <w:lvl w:ilvl="5" w:tplc="6C462232">
      <w:start w:val="1"/>
      <w:numFmt w:val="bullet"/>
      <w:lvlText w:val=""/>
      <w:lvlJc w:val="left"/>
      <w:pPr>
        <w:ind w:left="4320" w:hanging="360"/>
      </w:pPr>
      <w:rPr>
        <w:rFonts w:ascii="Wingdings" w:hAnsi="Wingdings" w:hint="default"/>
      </w:rPr>
    </w:lvl>
    <w:lvl w:ilvl="6" w:tplc="35E2900A">
      <w:start w:val="1"/>
      <w:numFmt w:val="bullet"/>
      <w:lvlText w:val=""/>
      <w:lvlJc w:val="left"/>
      <w:pPr>
        <w:ind w:left="5040" w:hanging="360"/>
      </w:pPr>
      <w:rPr>
        <w:rFonts w:ascii="Symbol" w:hAnsi="Symbol" w:hint="default"/>
      </w:rPr>
    </w:lvl>
    <w:lvl w:ilvl="7" w:tplc="53C083AC">
      <w:start w:val="1"/>
      <w:numFmt w:val="bullet"/>
      <w:lvlText w:val="o"/>
      <w:lvlJc w:val="left"/>
      <w:pPr>
        <w:ind w:left="5760" w:hanging="360"/>
      </w:pPr>
      <w:rPr>
        <w:rFonts w:ascii="Courier New" w:hAnsi="Courier New" w:hint="default"/>
      </w:rPr>
    </w:lvl>
    <w:lvl w:ilvl="8" w:tplc="C51C3B8A">
      <w:start w:val="1"/>
      <w:numFmt w:val="bullet"/>
      <w:lvlText w:val=""/>
      <w:lvlJc w:val="left"/>
      <w:pPr>
        <w:ind w:left="6480" w:hanging="360"/>
      </w:pPr>
      <w:rPr>
        <w:rFonts w:ascii="Wingdings" w:hAnsi="Wingdings" w:hint="default"/>
      </w:rPr>
    </w:lvl>
  </w:abstractNum>
  <w:abstractNum w:abstractNumId="10" w15:restartNumberingAfterBreak="0">
    <w:nsid w:val="47D61406"/>
    <w:multiLevelType w:val="multilevel"/>
    <w:tmpl w:val="B41C1B8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803672C"/>
    <w:multiLevelType w:val="hybridMultilevel"/>
    <w:tmpl w:val="8DEC0C62"/>
    <w:lvl w:ilvl="0" w:tplc="14090005">
      <w:start w:val="1"/>
      <w:numFmt w:val="bullet"/>
      <w:lvlText w:val=""/>
      <w:lvlJc w:val="left"/>
      <w:pPr>
        <w:ind w:left="720" w:hanging="360"/>
      </w:pPr>
      <w:rPr>
        <w:rFonts w:ascii="Wingdings" w:hAnsi="Wingding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A10002C"/>
    <w:multiLevelType w:val="hybridMultilevel"/>
    <w:tmpl w:val="B1360C9A"/>
    <w:lvl w:ilvl="0" w:tplc="0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66AC161F"/>
    <w:multiLevelType w:val="hybridMultilevel"/>
    <w:tmpl w:val="C2F6E5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71316C8"/>
    <w:multiLevelType w:val="hybridMultilevel"/>
    <w:tmpl w:val="6F8CCEC2"/>
    <w:lvl w:ilvl="0" w:tplc="9416BD4A">
      <w:start w:val="1"/>
      <w:numFmt w:val="decimal"/>
      <w:lvlText w:val="%1."/>
      <w:lvlJc w:val="left"/>
      <w:pPr>
        <w:tabs>
          <w:tab w:val="num" w:pos="720"/>
        </w:tabs>
        <w:ind w:left="720" w:hanging="360"/>
      </w:pPr>
    </w:lvl>
    <w:lvl w:ilvl="1" w:tplc="79DAFD7C">
      <w:start w:val="1"/>
      <w:numFmt w:val="decimal"/>
      <w:lvlText w:val="%2."/>
      <w:lvlJc w:val="left"/>
      <w:pPr>
        <w:tabs>
          <w:tab w:val="num" w:pos="1440"/>
        </w:tabs>
        <w:ind w:left="1440" w:hanging="360"/>
      </w:pPr>
    </w:lvl>
    <w:lvl w:ilvl="2" w:tplc="0CDC9582">
      <w:start w:val="1"/>
      <w:numFmt w:val="decimal"/>
      <w:lvlText w:val="%3."/>
      <w:lvlJc w:val="left"/>
      <w:pPr>
        <w:tabs>
          <w:tab w:val="num" w:pos="2160"/>
        </w:tabs>
        <w:ind w:left="2160" w:hanging="360"/>
      </w:pPr>
    </w:lvl>
    <w:lvl w:ilvl="3" w:tplc="19843D1E">
      <w:start w:val="1"/>
      <w:numFmt w:val="decimal"/>
      <w:lvlText w:val="%4."/>
      <w:lvlJc w:val="left"/>
      <w:pPr>
        <w:tabs>
          <w:tab w:val="num" w:pos="2880"/>
        </w:tabs>
        <w:ind w:left="2880" w:hanging="360"/>
      </w:pPr>
    </w:lvl>
    <w:lvl w:ilvl="4" w:tplc="193EE3F8">
      <w:start w:val="1"/>
      <w:numFmt w:val="decimal"/>
      <w:lvlText w:val="%5."/>
      <w:lvlJc w:val="left"/>
      <w:pPr>
        <w:tabs>
          <w:tab w:val="num" w:pos="3600"/>
        </w:tabs>
        <w:ind w:left="3600" w:hanging="360"/>
      </w:pPr>
    </w:lvl>
    <w:lvl w:ilvl="5" w:tplc="5DACF04A">
      <w:start w:val="1"/>
      <w:numFmt w:val="decimal"/>
      <w:lvlText w:val="%6."/>
      <w:lvlJc w:val="left"/>
      <w:pPr>
        <w:tabs>
          <w:tab w:val="num" w:pos="4320"/>
        </w:tabs>
        <w:ind w:left="4320" w:hanging="360"/>
      </w:pPr>
    </w:lvl>
    <w:lvl w:ilvl="6" w:tplc="C760627A">
      <w:start w:val="1"/>
      <w:numFmt w:val="decimal"/>
      <w:lvlText w:val="%7."/>
      <w:lvlJc w:val="left"/>
      <w:pPr>
        <w:tabs>
          <w:tab w:val="num" w:pos="5040"/>
        </w:tabs>
        <w:ind w:left="5040" w:hanging="360"/>
      </w:pPr>
    </w:lvl>
    <w:lvl w:ilvl="7" w:tplc="3C1ECD3A">
      <w:start w:val="1"/>
      <w:numFmt w:val="decimal"/>
      <w:lvlText w:val="%8."/>
      <w:lvlJc w:val="left"/>
      <w:pPr>
        <w:tabs>
          <w:tab w:val="num" w:pos="5760"/>
        </w:tabs>
        <w:ind w:left="5760" w:hanging="360"/>
      </w:pPr>
    </w:lvl>
    <w:lvl w:ilvl="8" w:tplc="A9161BBE">
      <w:start w:val="1"/>
      <w:numFmt w:val="decimal"/>
      <w:lvlText w:val="%9."/>
      <w:lvlJc w:val="left"/>
      <w:pPr>
        <w:tabs>
          <w:tab w:val="num" w:pos="6480"/>
        </w:tabs>
        <w:ind w:left="6480" w:hanging="360"/>
      </w:pPr>
    </w:lvl>
  </w:abstractNum>
  <w:abstractNum w:abstractNumId="15" w15:restartNumberingAfterBreak="0">
    <w:nsid w:val="68AE2040"/>
    <w:multiLevelType w:val="hybridMultilevel"/>
    <w:tmpl w:val="CC2C537E"/>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BF96B70"/>
    <w:multiLevelType w:val="hybridMultilevel"/>
    <w:tmpl w:val="C914A022"/>
    <w:lvl w:ilvl="0" w:tplc="0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5"/>
  </w:num>
  <w:num w:numId="4">
    <w:abstractNumId w:val="11"/>
  </w:num>
  <w:num w:numId="5">
    <w:abstractNumId w:val="12"/>
  </w:num>
  <w:num w:numId="6">
    <w:abstractNumId w:val="13"/>
  </w:num>
  <w:num w:numId="7">
    <w:abstractNumId w:val="2"/>
  </w:num>
  <w:num w:numId="8">
    <w:abstractNumId w:val="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0"/>
  </w:num>
  <w:num w:numId="13">
    <w:abstractNumId w:val="16"/>
  </w:num>
  <w:num w:numId="14">
    <w:abstractNumId w:val="6"/>
  </w:num>
  <w:num w:numId="15">
    <w:abstractNumId w:val="5"/>
  </w:num>
  <w:num w:numId="16">
    <w:abstractNumId w:val="7"/>
  </w:num>
  <w:num w:numId="17">
    <w:abstractNumId w:val="3"/>
  </w:num>
  <w:num w:numId="1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583"/>
    <w:rsid w:val="0000186D"/>
    <w:rsid w:val="000167D7"/>
    <w:rsid w:val="00016ACA"/>
    <w:rsid w:val="00035911"/>
    <w:rsid w:val="000518DF"/>
    <w:rsid w:val="000579B8"/>
    <w:rsid w:val="00057D5B"/>
    <w:rsid w:val="000658E2"/>
    <w:rsid w:val="000904B6"/>
    <w:rsid w:val="00090A36"/>
    <w:rsid w:val="00091B9B"/>
    <w:rsid w:val="00095715"/>
    <w:rsid w:val="000B1310"/>
    <w:rsid w:val="000B166A"/>
    <w:rsid w:val="000D199A"/>
    <w:rsid w:val="000D3BFA"/>
    <w:rsid w:val="000F3D94"/>
    <w:rsid w:val="001073C0"/>
    <w:rsid w:val="00112AD1"/>
    <w:rsid w:val="00115A8B"/>
    <w:rsid w:val="00120D2D"/>
    <w:rsid w:val="00126A51"/>
    <w:rsid w:val="00141C2F"/>
    <w:rsid w:val="001572DC"/>
    <w:rsid w:val="001608FB"/>
    <w:rsid w:val="001609B8"/>
    <w:rsid w:val="00165727"/>
    <w:rsid w:val="00170DD8"/>
    <w:rsid w:val="00177814"/>
    <w:rsid w:val="00182EF2"/>
    <w:rsid w:val="00191A86"/>
    <w:rsid w:val="00195A34"/>
    <w:rsid w:val="00196882"/>
    <w:rsid w:val="001A298C"/>
    <w:rsid w:val="001C1467"/>
    <w:rsid w:val="001C619B"/>
    <w:rsid w:val="001C66AE"/>
    <w:rsid w:val="001D2DC9"/>
    <w:rsid w:val="001D6CDE"/>
    <w:rsid w:val="001D729F"/>
    <w:rsid w:val="001E667E"/>
    <w:rsid w:val="00203A4D"/>
    <w:rsid w:val="00214798"/>
    <w:rsid w:val="00216E2F"/>
    <w:rsid w:val="002352E0"/>
    <w:rsid w:val="002416C2"/>
    <w:rsid w:val="00247D57"/>
    <w:rsid w:val="00256D79"/>
    <w:rsid w:val="00270C97"/>
    <w:rsid w:val="002757B6"/>
    <w:rsid w:val="002849D7"/>
    <w:rsid w:val="00290CCC"/>
    <w:rsid w:val="00291235"/>
    <w:rsid w:val="002A2F82"/>
    <w:rsid w:val="002A6BC6"/>
    <w:rsid w:val="002B18E4"/>
    <w:rsid w:val="002C1045"/>
    <w:rsid w:val="002C1AD2"/>
    <w:rsid w:val="002D1801"/>
    <w:rsid w:val="002E075B"/>
    <w:rsid w:val="002E135E"/>
    <w:rsid w:val="002F4D0E"/>
    <w:rsid w:val="003122F4"/>
    <w:rsid w:val="0031312A"/>
    <w:rsid w:val="00324E90"/>
    <w:rsid w:val="00334390"/>
    <w:rsid w:val="00342CEE"/>
    <w:rsid w:val="003458B1"/>
    <w:rsid w:val="00362423"/>
    <w:rsid w:val="00363367"/>
    <w:rsid w:val="00364DF2"/>
    <w:rsid w:val="0037033A"/>
    <w:rsid w:val="003854C1"/>
    <w:rsid w:val="003A3648"/>
    <w:rsid w:val="003A5502"/>
    <w:rsid w:val="003A6879"/>
    <w:rsid w:val="003A7499"/>
    <w:rsid w:val="003B1A77"/>
    <w:rsid w:val="003B6E0D"/>
    <w:rsid w:val="003C36FB"/>
    <w:rsid w:val="003C4FDE"/>
    <w:rsid w:val="003C5E08"/>
    <w:rsid w:val="003D14CA"/>
    <w:rsid w:val="003E13B5"/>
    <w:rsid w:val="003F0325"/>
    <w:rsid w:val="003F2CC2"/>
    <w:rsid w:val="00400C23"/>
    <w:rsid w:val="00412B6B"/>
    <w:rsid w:val="0042211F"/>
    <w:rsid w:val="004344EE"/>
    <w:rsid w:val="00436B39"/>
    <w:rsid w:val="00447CE9"/>
    <w:rsid w:val="00450270"/>
    <w:rsid w:val="004524F0"/>
    <w:rsid w:val="00472AEB"/>
    <w:rsid w:val="004733B8"/>
    <w:rsid w:val="004735D3"/>
    <w:rsid w:val="0047666E"/>
    <w:rsid w:val="0048127E"/>
    <w:rsid w:val="004814E3"/>
    <w:rsid w:val="00493415"/>
    <w:rsid w:val="004936C2"/>
    <w:rsid w:val="0049595B"/>
    <w:rsid w:val="004A2AFC"/>
    <w:rsid w:val="004A35A2"/>
    <w:rsid w:val="004A35DE"/>
    <w:rsid w:val="004B4E2F"/>
    <w:rsid w:val="004B5070"/>
    <w:rsid w:val="004B7CC9"/>
    <w:rsid w:val="004C2DA8"/>
    <w:rsid w:val="004D2536"/>
    <w:rsid w:val="004E34AC"/>
    <w:rsid w:val="004E523E"/>
    <w:rsid w:val="004E62CD"/>
    <w:rsid w:val="004E6E75"/>
    <w:rsid w:val="004F2390"/>
    <w:rsid w:val="004F606D"/>
    <w:rsid w:val="00501919"/>
    <w:rsid w:val="00501A3B"/>
    <w:rsid w:val="005073E6"/>
    <w:rsid w:val="0051410F"/>
    <w:rsid w:val="00522971"/>
    <w:rsid w:val="00531F70"/>
    <w:rsid w:val="0053525F"/>
    <w:rsid w:val="00536536"/>
    <w:rsid w:val="0054375C"/>
    <w:rsid w:val="00547CBB"/>
    <w:rsid w:val="00557D44"/>
    <w:rsid w:val="005626A8"/>
    <w:rsid w:val="00562994"/>
    <w:rsid w:val="00570684"/>
    <w:rsid w:val="00571F48"/>
    <w:rsid w:val="005756B5"/>
    <w:rsid w:val="005844A0"/>
    <w:rsid w:val="005860A8"/>
    <w:rsid w:val="00592FA7"/>
    <w:rsid w:val="005A00B3"/>
    <w:rsid w:val="005A1670"/>
    <w:rsid w:val="005B0245"/>
    <w:rsid w:val="005B0881"/>
    <w:rsid w:val="005B1224"/>
    <w:rsid w:val="005B2F73"/>
    <w:rsid w:val="005B5555"/>
    <w:rsid w:val="005C13F7"/>
    <w:rsid w:val="005D390B"/>
    <w:rsid w:val="005F2C56"/>
    <w:rsid w:val="005F307B"/>
    <w:rsid w:val="00625B0A"/>
    <w:rsid w:val="006376A0"/>
    <w:rsid w:val="00637F25"/>
    <w:rsid w:val="00653C4F"/>
    <w:rsid w:val="0065535F"/>
    <w:rsid w:val="006571B5"/>
    <w:rsid w:val="0066518F"/>
    <w:rsid w:val="00667F5A"/>
    <w:rsid w:val="006719E4"/>
    <w:rsid w:val="00674310"/>
    <w:rsid w:val="006752B3"/>
    <w:rsid w:val="00676765"/>
    <w:rsid w:val="00677664"/>
    <w:rsid w:val="00681081"/>
    <w:rsid w:val="00682DA0"/>
    <w:rsid w:val="00692AFF"/>
    <w:rsid w:val="00694416"/>
    <w:rsid w:val="0069576D"/>
    <w:rsid w:val="006967E8"/>
    <w:rsid w:val="006A0411"/>
    <w:rsid w:val="006A10B3"/>
    <w:rsid w:val="006A124A"/>
    <w:rsid w:val="006A3003"/>
    <w:rsid w:val="006B0CC3"/>
    <w:rsid w:val="006C3398"/>
    <w:rsid w:val="006C4446"/>
    <w:rsid w:val="006C5EA4"/>
    <w:rsid w:val="006C7C61"/>
    <w:rsid w:val="006E54C5"/>
    <w:rsid w:val="006F1D81"/>
    <w:rsid w:val="006F7403"/>
    <w:rsid w:val="007007BA"/>
    <w:rsid w:val="0070129D"/>
    <w:rsid w:val="0070284A"/>
    <w:rsid w:val="007029E4"/>
    <w:rsid w:val="00704072"/>
    <w:rsid w:val="00711939"/>
    <w:rsid w:val="0072348A"/>
    <w:rsid w:val="00724EFB"/>
    <w:rsid w:val="00741D32"/>
    <w:rsid w:val="0074222F"/>
    <w:rsid w:val="00742F5F"/>
    <w:rsid w:val="007464A1"/>
    <w:rsid w:val="00754326"/>
    <w:rsid w:val="007563C7"/>
    <w:rsid w:val="00765C1C"/>
    <w:rsid w:val="0077133E"/>
    <w:rsid w:val="007755A0"/>
    <w:rsid w:val="00781130"/>
    <w:rsid w:val="00787181"/>
    <w:rsid w:val="0079354B"/>
    <w:rsid w:val="00793E18"/>
    <w:rsid w:val="007A1C3F"/>
    <w:rsid w:val="007B2ACA"/>
    <w:rsid w:val="007B6632"/>
    <w:rsid w:val="007C1958"/>
    <w:rsid w:val="007D565D"/>
    <w:rsid w:val="007D5CB0"/>
    <w:rsid w:val="007F0453"/>
    <w:rsid w:val="007F0FBC"/>
    <w:rsid w:val="008001C0"/>
    <w:rsid w:val="00801EB1"/>
    <w:rsid w:val="00804058"/>
    <w:rsid w:val="008050E8"/>
    <w:rsid w:val="008059EF"/>
    <w:rsid w:val="008256EB"/>
    <w:rsid w:val="00827AFD"/>
    <w:rsid w:val="008345AF"/>
    <w:rsid w:val="00857EB2"/>
    <w:rsid w:val="008620AC"/>
    <w:rsid w:val="00865F99"/>
    <w:rsid w:val="00867131"/>
    <w:rsid w:val="00870583"/>
    <w:rsid w:val="00873CCC"/>
    <w:rsid w:val="008743A2"/>
    <w:rsid w:val="008814B2"/>
    <w:rsid w:val="0088371C"/>
    <w:rsid w:val="008925AA"/>
    <w:rsid w:val="00895D02"/>
    <w:rsid w:val="00897FB3"/>
    <w:rsid w:val="008998B0"/>
    <w:rsid w:val="008A2881"/>
    <w:rsid w:val="008A2C92"/>
    <w:rsid w:val="008B1DD7"/>
    <w:rsid w:val="008B523C"/>
    <w:rsid w:val="008B7FEB"/>
    <w:rsid w:val="008C60BC"/>
    <w:rsid w:val="008D2633"/>
    <w:rsid w:val="008D3ED2"/>
    <w:rsid w:val="008D48C8"/>
    <w:rsid w:val="008D7478"/>
    <w:rsid w:val="008E353F"/>
    <w:rsid w:val="008F0EB6"/>
    <w:rsid w:val="00900AAB"/>
    <w:rsid w:val="00906ACA"/>
    <w:rsid w:val="009142E3"/>
    <w:rsid w:val="009150A3"/>
    <w:rsid w:val="00925409"/>
    <w:rsid w:val="0092657B"/>
    <w:rsid w:val="009350EA"/>
    <w:rsid w:val="00944407"/>
    <w:rsid w:val="00945DCC"/>
    <w:rsid w:val="00956000"/>
    <w:rsid w:val="009630BD"/>
    <w:rsid w:val="009704EE"/>
    <w:rsid w:val="0097239D"/>
    <w:rsid w:val="009753E0"/>
    <w:rsid w:val="00975DDC"/>
    <w:rsid w:val="0098022F"/>
    <w:rsid w:val="0098186B"/>
    <w:rsid w:val="00982D9B"/>
    <w:rsid w:val="00991FEF"/>
    <w:rsid w:val="009936DE"/>
    <w:rsid w:val="009A1A9F"/>
    <w:rsid w:val="009A4A60"/>
    <w:rsid w:val="009A4FDC"/>
    <w:rsid w:val="009B223E"/>
    <w:rsid w:val="009B3155"/>
    <w:rsid w:val="009B3AB0"/>
    <w:rsid w:val="009B3DC6"/>
    <w:rsid w:val="009C7240"/>
    <w:rsid w:val="009D3148"/>
    <w:rsid w:val="009D4EC2"/>
    <w:rsid w:val="009E44DB"/>
    <w:rsid w:val="009F2CBB"/>
    <w:rsid w:val="009F538F"/>
    <w:rsid w:val="00A1726F"/>
    <w:rsid w:val="00A24747"/>
    <w:rsid w:val="00A3387D"/>
    <w:rsid w:val="00A356FF"/>
    <w:rsid w:val="00A43FF0"/>
    <w:rsid w:val="00A44979"/>
    <w:rsid w:val="00A60B6F"/>
    <w:rsid w:val="00A611D2"/>
    <w:rsid w:val="00A62C3A"/>
    <w:rsid w:val="00A6395B"/>
    <w:rsid w:val="00A6794D"/>
    <w:rsid w:val="00A72343"/>
    <w:rsid w:val="00A72C36"/>
    <w:rsid w:val="00A75138"/>
    <w:rsid w:val="00A75641"/>
    <w:rsid w:val="00A7739F"/>
    <w:rsid w:val="00A80425"/>
    <w:rsid w:val="00A82E4E"/>
    <w:rsid w:val="00A8452D"/>
    <w:rsid w:val="00AA02A4"/>
    <w:rsid w:val="00AA2A4B"/>
    <w:rsid w:val="00AC0771"/>
    <w:rsid w:val="00AC2230"/>
    <w:rsid w:val="00AC5B4A"/>
    <w:rsid w:val="00AC62D2"/>
    <w:rsid w:val="00AE337C"/>
    <w:rsid w:val="00AF0690"/>
    <w:rsid w:val="00B12051"/>
    <w:rsid w:val="00B16DFB"/>
    <w:rsid w:val="00B20C1C"/>
    <w:rsid w:val="00B21ECE"/>
    <w:rsid w:val="00B227F9"/>
    <w:rsid w:val="00B2631B"/>
    <w:rsid w:val="00B2789D"/>
    <w:rsid w:val="00B317AD"/>
    <w:rsid w:val="00B42205"/>
    <w:rsid w:val="00B445C1"/>
    <w:rsid w:val="00B54648"/>
    <w:rsid w:val="00B610A4"/>
    <w:rsid w:val="00B64716"/>
    <w:rsid w:val="00B67FF5"/>
    <w:rsid w:val="00B67FFA"/>
    <w:rsid w:val="00B82681"/>
    <w:rsid w:val="00B85B22"/>
    <w:rsid w:val="00B97A8D"/>
    <w:rsid w:val="00BA09C5"/>
    <w:rsid w:val="00BB7A77"/>
    <w:rsid w:val="00BC662B"/>
    <w:rsid w:val="00BE1F7E"/>
    <w:rsid w:val="00BE619A"/>
    <w:rsid w:val="00BF24CE"/>
    <w:rsid w:val="00BF5EA6"/>
    <w:rsid w:val="00C025B2"/>
    <w:rsid w:val="00C057B0"/>
    <w:rsid w:val="00C15689"/>
    <w:rsid w:val="00C173B3"/>
    <w:rsid w:val="00C17BD5"/>
    <w:rsid w:val="00C2628F"/>
    <w:rsid w:val="00C3038C"/>
    <w:rsid w:val="00C311B2"/>
    <w:rsid w:val="00C34E41"/>
    <w:rsid w:val="00C4446F"/>
    <w:rsid w:val="00C65BDA"/>
    <w:rsid w:val="00C7206E"/>
    <w:rsid w:val="00C72FAD"/>
    <w:rsid w:val="00C72FFF"/>
    <w:rsid w:val="00C74E88"/>
    <w:rsid w:val="00C77C80"/>
    <w:rsid w:val="00C95F92"/>
    <w:rsid w:val="00CA5791"/>
    <w:rsid w:val="00CB6700"/>
    <w:rsid w:val="00CC37B0"/>
    <w:rsid w:val="00CC53FE"/>
    <w:rsid w:val="00CC6466"/>
    <w:rsid w:val="00CD241B"/>
    <w:rsid w:val="00CE0954"/>
    <w:rsid w:val="00CF2A12"/>
    <w:rsid w:val="00CF2BBC"/>
    <w:rsid w:val="00CF3B34"/>
    <w:rsid w:val="00CF7352"/>
    <w:rsid w:val="00CF7E14"/>
    <w:rsid w:val="00D032B6"/>
    <w:rsid w:val="00D03602"/>
    <w:rsid w:val="00D07BE8"/>
    <w:rsid w:val="00D13177"/>
    <w:rsid w:val="00D21B90"/>
    <w:rsid w:val="00D220BE"/>
    <w:rsid w:val="00D23671"/>
    <w:rsid w:val="00D23CCE"/>
    <w:rsid w:val="00D24B4A"/>
    <w:rsid w:val="00D33315"/>
    <w:rsid w:val="00D35163"/>
    <w:rsid w:val="00D35501"/>
    <w:rsid w:val="00D45D66"/>
    <w:rsid w:val="00D51333"/>
    <w:rsid w:val="00D616A5"/>
    <w:rsid w:val="00D7400E"/>
    <w:rsid w:val="00D76A42"/>
    <w:rsid w:val="00D90E43"/>
    <w:rsid w:val="00D94BC4"/>
    <w:rsid w:val="00D95837"/>
    <w:rsid w:val="00D974FD"/>
    <w:rsid w:val="00DA7DA1"/>
    <w:rsid w:val="00DB45FC"/>
    <w:rsid w:val="00DC706D"/>
    <w:rsid w:val="00E01A59"/>
    <w:rsid w:val="00E05B60"/>
    <w:rsid w:val="00E16580"/>
    <w:rsid w:val="00E16CCA"/>
    <w:rsid w:val="00E25164"/>
    <w:rsid w:val="00E47561"/>
    <w:rsid w:val="00E557DE"/>
    <w:rsid w:val="00E55DDA"/>
    <w:rsid w:val="00E62ED4"/>
    <w:rsid w:val="00E66EB9"/>
    <w:rsid w:val="00E70CEE"/>
    <w:rsid w:val="00E750A9"/>
    <w:rsid w:val="00E7600E"/>
    <w:rsid w:val="00E763AD"/>
    <w:rsid w:val="00E86B21"/>
    <w:rsid w:val="00E87A50"/>
    <w:rsid w:val="00EA090C"/>
    <w:rsid w:val="00EA211B"/>
    <w:rsid w:val="00EB45B4"/>
    <w:rsid w:val="00EB7125"/>
    <w:rsid w:val="00EC16F2"/>
    <w:rsid w:val="00EC2AEA"/>
    <w:rsid w:val="00EC348E"/>
    <w:rsid w:val="00ED4D3F"/>
    <w:rsid w:val="00ED66D9"/>
    <w:rsid w:val="00ED7B0A"/>
    <w:rsid w:val="00EF535A"/>
    <w:rsid w:val="00EF7ECE"/>
    <w:rsid w:val="00F00834"/>
    <w:rsid w:val="00F04C6D"/>
    <w:rsid w:val="00F06459"/>
    <w:rsid w:val="00F071E6"/>
    <w:rsid w:val="00F177C3"/>
    <w:rsid w:val="00F23D06"/>
    <w:rsid w:val="00F25802"/>
    <w:rsid w:val="00F25C08"/>
    <w:rsid w:val="00F2740A"/>
    <w:rsid w:val="00F346BA"/>
    <w:rsid w:val="00F40720"/>
    <w:rsid w:val="00F41421"/>
    <w:rsid w:val="00F45661"/>
    <w:rsid w:val="00F462CC"/>
    <w:rsid w:val="00F50437"/>
    <w:rsid w:val="00F610F2"/>
    <w:rsid w:val="00F61163"/>
    <w:rsid w:val="00F70F63"/>
    <w:rsid w:val="00F717BB"/>
    <w:rsid w:val="00F73B6F"/>
    <w:rsid w:val="00F76273"/>
    <w:rsid w:val="00F7716B"/>
    <w:rsid w:val="00F8453B"/>
    <w:rsid w:val="00F86125"/>
    <w:rsid w:val="00F9142F"/>
    <w:rsid w:val="00F91842"/>
    <w:rsid w:val="00F93BAE"/>
    <w:rsid w:val="00F965CA"/>
    <w:rsid w:val="00FA37FC"/>
    <w:rsid w:val="00FA6A88"/>
    <w:rsid w:val="00FA7A6D"/>
    <w:rsid w:val="00FA7F1C"/>
    <w:rsid w:val="00FB7719"/>
    <w:rsid w:val="00FC4F49"/>
    <w:rsid w:val="00FD112A"/>
    <w:rsid w:val="00FD76F1"/>
    <w:rsid w:val="00FE2084"/>
    <w:rsid w:val="00FE5BF1"/>
    <w:rsid w:val="00FF4B1D"/>
    <w:rsid w:val="00FF6805"/>
    <w:rsid w:val="0238ADB0"/>
    <w:rsid w:val="03C0E75D"/>
    <w:rsid w:val="086A094E"/>
    <w:rsid w:val="0924BCFE"/>
    <w:rsid w:val="0BCCEE3F"/>
    <w:rsid w:val="0DEDF6FF"/>
    <w:rsid w:val="0E149609"/>
    <w:rsid w:val="11315FA1"/>
    <w:rsid w:val="1329BE93"/>
    <w:rsid w:val="1340745D"/>
    <w:rsid w:val="14C87F61"/>
    <w:rsid w:val="19974676"/>
    <w:rsid w:val="1B5504C5"/>
    <w:rsid w:val="1CC3D8F5"/>
    <w:rsid w:val="1D04E946"/>
    <w:rsid w:val="1E5CA787"/>
    <w:rsid w:val="2130285E"/>
    <w:rsid w:val="270E55B6"/>
    <w:rsid w:val="272F4716"/>
    <w:rsid w:val="2BB51FA0"/>
    <w:rsid w:val="2BD4FCB0"/>
    <w:rsid w:val="3055DE4F"/>
    <w:rsid w:val="31CBFEE0"/>
    <w:rsid w:val="36050121"/>
    <w:rsid w:val="38AD82E8"/>
    <w:rsid w:val="38CF71DC"/>
    <w:rsid w:val="38F88640"/>
    <w:rsid w:val="3DFDD407"/>
    <w:rsid w:val="42E7057C"/>
    <w:rsid w:val="46A1DC06"/>
    <w:rsid w:val="48901557"/>
    <w:rsid w:val="49124A75"/>
    <w:rsid w:val="51F97984"/>
    <w:rsid w:val="523D074F"/>
    <w:rsid w:val="5640B481"/>
    <w:rsid w:val="56CBC13C"/>
    <w:rsid w:val="573F2A9C"/>
    <w:rsid w:val="5AC23B27"/>
    <w:rsid w:val="5D018759"/>
    <w:rsid w:val="60C4F773"/>
    <w:rsid w:val="62285B59"/>
    <w:rsid w:val="63F2656F"/>
    <w:rsid w:val="66185BBD"/>
    <w:rsid w:val="6AFD18C1"/>
    <w:rsid w:val="6E14A64A"/>
    <w:rsid w:val="6EAEC619"/>
    <w:rsid w:val="70197D35"/>
    <w:rsid w:val="7083D239"/>
    <w:rsid w:val="71061AD4"/>
    <w:rsid w:val="71F20181"/>
    <w:rsid w:val="7713017E"/>
    <w:rsid w:val="77BFD015"/>
    <w:rsid w:val="789652A8"/>
    <w:rsid w:val="78AB3662"/>
    <w:rsid w:val="78AF41D0"/>
    <w:rsid w:val="79BED41E"/>
    <w:rsid w:val="7BD899E6"/>
    <w:rsid w:val="7D746A47"/>
    <w:rsid w:val="7D846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57C68"/>
  <w15:docId w15:val="{E9923333-B88C-4F4F-915C-AF5A3CD9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A4B"/>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694416"/>
    <w:pPr>
      <w:keepNext/>
      <w:outlineLvl w:val="0"/>
    </w:pPr>
    <w:rPr>
      <w:rFonts w:ascii="Arial" w:hAnsi="Arial"/>
      <w:b/>
    </w:rPr>
  </w:style>
  <w:style w:type="paragraph" w:styleId="Heading2">
    <w:name w:val="heading 2"/>
    <w:basedOn w:val="Normal"/>
    <w:next w:val="Normal"/>
    <w:qFormat/>
    <w:rsid w:val="00694416"/>
    <w:pPr>
      <w:keepNext/>
      <w:jc w:val="center"/>
      <w:outlineLvl w:val="1"/>
    </w:pPr>
    <w:rPr>
      <w:i/>
      <w:sz w:val="20"/>
    </w:rPr>
  </w:style>
  <w:style w:type="paragraph" w:styleId="Heading3">
    <w:name w:val="heading 3"/>
    <w:basedOn w:val="Normal"/>
    <w:next w:val="Normal"/>
    <w:qFormat/>
    <w:rsid w:val="00694416"/>
    <w:pPr>
      <w:keepNext/>
      <w:tabs>
        <w:tab w:val="left" w:pos="1985"/>
        <w:tab w:val="left" w:pos="3828"/>
        <w:tab w:val="left" w:pos="4820"/>
        <w:tab w:val="left" w:pos="6521"/>
      </w:tabs>
      <w:outlineLvl w:val="2"/>
    </w:pPr>
    <w:rPr>
      <w:i/>
      <w:sz w:val="20"/>
    </w:rPr>
  </w:style>
  <w:style w:type="paragraph" w:styleId="Heading4">
    <w:name w:val="heading 4"/>
    <w:basedOn w:val="Normal"/>
    <w:next w:val="Normal"/>
    <w:qFormat/>
    <w:rsid w:val="00694416"/>
    <w:pPr>
      <w:keepNext/>
      <w:outlineLvl w:val="3"/>
    </w:pPr>
    <w:rPr>
      <w:rFonts w:ascii="Oklahoma" w:hAnsi="Okl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4416"/>
    <w:pPr>
      <w:tabs>
        <w:tab w:val="center" w:pos="4153"/>
        <w:tab w:val="right" w:pos="8306"/>
      </w:tabs>
    </w:pPr>
  </w:style>
  <w:style w:type="paragraph" w:styleId="Footer">
    <w:name w:val="footer"/>
    <w:basedOn w:val="Normal"/>
    <w:rsid w:val="00694416"/>
    <w:pPr>
      <w:tabs>
        <w:tab w:val="center" w:pos="4153"/>
        <w:tab w:val="right" w:pos="8306"/>
      </w:tabs>
    </w:pPr>
  </w:style>
  <w:style w:type="paragraph" w:styleId="BodyTextIndent">
    <w:name w:val="Body Text Indent"/>
    <w:basedOn w:val="Normal"/>
    <w:rsid w:val="00694416"/>
    <w:pPr>
      <w:ind w:left="720" w:hanging="720"/>
    </w:pPr>
    <w:rPr>
      <w:rFonts w:ascii="Arial" w:hAnsi="Arial"/>
      <w:b/>
    </w:rPr>
  </w:style>
  <w:style w:type="paragraph" w:styleId="BodyText">
    <w:name w:val="Body Text"/>
    <w:basedOn w:val="Normal"/>
    <w:rsid w:val="00694416"/>
    <w:rPr>
      <w:rFonts w:ascii="Oklahoma" w:hAnsi="Oklahoma"/>
    </w:rPr>
  </w:style>
  <w:style w:type="paragraph" w:customStyle="1" w:styleId="WDHBContactFooter">
    <w:name w:val="WDHB Contact Footer"/>
    <w:basedOn w:val="Normal"/>
    <w:rsid w:val="00694416"/>
    <w:pPr>
      <w:jc w:val="center"/>
    </w:pPr>
    <w:rPr>
      <w:rFonts w:ascii="Baskerville Old Face" w:hAnsi="Baskerville Old Face"/>
      <w:i/>
      <w:sz w:val="18"/>
      <w:lang w:val="en-GB"/>
    </w:rPr>
  </w:style>
  <w:style w:type="character" w:styleId="Hyperlink">
    <w:name w:val="Hyperlink"/>
    <w:basedOn w:val="DefaultParagraphFont"/>
    <w:uiPriority w:val="99"/>
    <w:unhideWhenUsed/>
    <w:rsid w:val="00A60B6F"/>
    <w:rPr>
      <w:color w:val="0000FF"/>
      <w:u w:val="single"/>
    </w:rPr>
  </w:style>
  <w:style w:type="character" w:styleId="PlaceholderText">
    <w:name w:val="Placeholder Text"/>
    <w:basedOn w:val="DefaultParagraphFont"/>
    <w:uiPriority w:val="99"/>
    <w:semiHidden/>
    <w:rsid w:val="006C7C61"/>
    <w:rPr>
      <w:color w:val="808080"/>
    </w:rPr>
  </w:style>
  <w:style w:type="paragraph" w:styleId="BalloonText">
    <w:name w:val="Balloon Text"/>
    <w:basedOn w:val="Normal"/>
    <w:link w:val="BalloonTextChar"/>
    <w:uiPriority w:val="99"/>
    <w:semiHidden/>
    <w:unhideWhenUsed/>
    <w:rsid w:val="006C7C61"/>
    <w:rPr>
      <w:rFonts w:cs="Tahoma"/>
      <w:sz w:val="16"/>
      <w:szCs w:val="16"/>
    </w:rPr>
  </w:style>
  <w:style w:type="character" w:customStyle="1" w:styleId="BalloonTextChar">
    <w:name w:val="Balloon Text Char"/>
    <w:basedOn w:val="DefaultParagraphFont"/>
    <w:link w:val="BalloonText"/>
    <w:uiPriority w:val="99"/>
    <w:semiHidden/>
    <w:rsid w:val="006C7C61"/>
    <w:rPr>
      <w:rFonts w:ascii="Tahoma" w:hAnsi="Tahoma" w:cs="Tahoma"/>
      <w:sz w:val="16"/>
      <w:szCs w:val="16"/>
      <w:lang w:val="en-AU" w:eastAsia="en-US"/>
    </w:rPr>
  </w:style>
  <w:style w:type="paragraph" w:styleId="NormalWeb">
    <w:name w:val="Normal (Web)"/>
    <w:basedOn w:val="Normal"/>
    <w:uiPriority w:val="99"/>
    <w:unhideWhenUsed/>
    <w:rsid w:val="00BC662B"/>
    <w:pPr>
      <w:spacing w:before="100" w:beforeAutospacing="1" w:after="140"/>
    </w:pPr>
    <w:rPr>
      <w:rFonts w:ascii="Times New Roman" w:hAnsi="Times New Roman"/>
      <w:sz w:val="11"/>
      <w:szCs w:val="11"/>
      <w:lang w:val="en-US"/>
    </w:rPr>
  </w:style>
  <w:style w:type="paragraph" w:styleId="ListParagraph">
    <w:name w:val="List Paragraph"/>
    <w:basedOn w:val="Normal"/>
    <w:uiPriority w:val="34"/>
    <w:qFormat/>
    <w:rsid w:val="00AA2A4B"/>
    <w:pPr>
      <w:ind w:left="720"/>
      <w:contextualSpacing/>
    </w:pPr>
  </w:style>
  <w:style w:type="paragraph" w:styleId="PlainText">
    <w:name w:val="Plain Text"/>
    <w:basedOn w:val="Normal"/>
    <w:link w:val="PlainTextChar"/>
    <w:uiPriority w:val="99"/>
    <w:unhideWhenUsed/>
    <w:rsid w:val="00216E2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16E2F"/>
    <w:rPr>
      <w:rFonts w:ascii="Calibri" w:eastAsiaTheme="minorHAnsi" w:hAnsi="Calibri" w:cstheme="minorBidi"/>
      <w:sz w:val="22"/>
      <w:szCs w:val="21"/>
      <w:lang w:eastAsia="en-US"/>
    </w:rPr>
  </w:style>
  <w:style w:type="character" w:styleId="Strong">
    <w:name w:val="Strong"/>
    <w:basedOn w:val="DefaultParagraphFont"/>
    <w:uiPriority w:val="22"/>
    <w:qFormat/>
    <w:rsid w:val="00F86125"/>
    <w:rPr>
      <w:b/>
      <w:bCs/>
    </w:rPr>
  </w:style>
  <w:style w:type="table" w:styleId="TableGrid">
    <w:name w:val="Table Grid"/>
    <w:basedOn w:val="TableNormal"/>
    <w:uiPriority w:val="39"/>
    <w:rsid w:val="00A84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2FA7"/>
    <w:pPr>
      <w:autoSpaceDE w:val="0"/>
      <w:autoSpaceDN w:val="0"/>
      <w:adjustRightInd w:val="0"/>
    </w:pPr>
    <w:rPr>
      <w:rFonts w:ascii="Tahoma" w:hAnsi="Tahoma" w:cs="Tahoma"/>
      <w:color w:val="000000"/>
      <w:sz w:val="24"/>
      <w:szCs w:val="24"/>
    </w:rPr>
  </w:style>
  <w:style w:type="character" w:customStyle="1" w:styleId="gmail-il">
    <w:name w:val="gmail-il"/>
    <w:basedOn w:val="DefaultParagraphFont"/>
    <w:rsid w:val="00625B0A"/>
  </w:style>
  <w:style w:type="table" w:customStyle="1" w:styleId="TableGrid1">
    <w:name w:val="Table Grid1"/>
    <w:basedOn w:val="TableNormal"/>
    <w:next w:val="TableGrid"/>
    <w:uiPriority w:val="39"/>
    <w:rsid w:val="00F93B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08809">
      <w:bodyDiv w:val="1"/>
      <w:marLeft w:val="0"/>
      <w:marRight w:val="0"/>
      <w:marTop w:val="0"/>
      <w:marBottom w:val="0"/>
      <w:divBdr>
        <w:top w:val="none" w:sz="0" w:space="0" w:color="auto"/>
        <w:left w:val="none" w:sz="0" w:space="0" w:color="auto"/>
        <w:bottom w:val="none" w:sz="0" w:space="0" w:color="auto"/>
        <w:right w:val="none" w:sz="0" w:space="0" w:color="auto"/>
      </w:divBdr>
    </w:div>
    <w:div w:id="95711330">
      <w:bodyDiv w:val="1"/>
      <w:marLeft w:val="0"/>
      <w:marRight w:val="0"/>
      <w:marTop w:val="0"/>
      <w:marBottom w:val="0"/>
      <w:divBdr>
        <w:top w:val="none" w:sz="0" w:space="0" w:color="auto"/>
        <w:left w:val="none" w:sz="0" w:space="0" w:color="auto"/>
        <w:bottom w:val="none" w:sz="0" w:space="0" w:color="auto"/>
        <w:right w:val="none" w:sz="0" w:space="0" w:color="auto"/>
      </w:divBdr>
    </w:div>
    <w:div w:id="161706110">
      <w:bodyDiv w:val="1"/>
      <w:marLeft w:val="0"/>
      <w:marRight w:val="0"/>
      <w:marTop w:val="0"/>
      <w:marBottom w:val="0"/>
      <w:divBdr>
        <w:top w:val="none" w:sz="0" w:space="0" w:color="auto"/>
        <w:left w:val="none" w:sz="0" w:space="0" w:color="auto"/>
        <w:bottom w:val="none" w:sz="0" w:space="0" w:color="auto"/>
        <w:right w:val="none" w:sz="0" w:space="0" w:color="auto"/>
      </w:divBdr>
    </w:div>
    <w:div w:id="176114450">
      <w:bodyDiv w:val="1"/>
      <w:marLeft w:val="0"/>
      <w:marRight w:val="0"/>
      <w:marTop w:val="0"/>
      <w:marBottom w:val="0"/>
      <w:divBdr>
        <w:top w:val="none" w:sz="0" w:space="0" w:color="auto"/>
        <w:left w:val="none" w:sz="0" w:space="0" w:color="auto"/>
        <w:bottom w:val="none" w:sz="0" w:space="0" w:color="auto"/>
        <w:right w:val="none" w:sz="0" w:space="0" w:color="auto"/>
      </w:divBdr>
    </w:div>
    <w:div w:id="201286571">
      <w:bodyDiv w:val="1"/>
      <w:marLeft w:val="0"/>
      <w:marRight w:val="0"/>
      <w:marTop w:val="0"/>
      <w:marBottom w:val="0"/>
      <w:divBdr>
        <w:top w:val="none" w:sz="0" w:space="0" w:color="auto"/>
        <w:left w:val="none" w:sz="0" w:space="0" w:color="auto"/>
        <w:bottom w:val="none" w:sz="0" w:space="0" w:color="auto"/>
        <w:right w:val="none" w:sz="0" w:space="0" w:color="auto"/>
      </w:divBdr>
    </w:div>
    <w:div w:id="249117579">
      <w:bodyDiv w:val="1"/>
      <w:marLeft w:val="0"/>
      <w:marRight w:val="0"/>
      <w:marTop w:val="0"/>
      <w:marBottom w:val="0"/>
      <w:divBdr>
        <w:top w:val="none" w:sz="0" w:space="0" w:color="auto"/>
        <w:left w:val="none" w:sz="0" w:space="0" w:color="auto"/>
        <w:bottom w:val="none" w:sz="0" w:space="0" w:color="auto"/>
        <w:right w:val="none" w:sz="0" w:space="0" w:color="auto"/>
      </w:divBdr>
    </w:div>
    <w:div w:id="257838266">
      <w:bodyDiv w:val="1"/>
      <w:marLeft w:val="0"/>
      <w:marRight w:val="0"/>
      <w:marTop w:val="0"/>
      <w:marBottom w:val="0"/>
      <w:divBdr>
        <w:top w:val="none" w:sz="0" w:space="0" w:color="auto"/>
        <w:left w:val="none" w:sz="0" w:space="0" w:color="auto"/>
        <w:bottom w:val="none" w:sz="0" w:space="0" w:color="auto"/>
        <w:right w:val="none" w:sz="0" w:space="0" w:color="auto"/>
      </w:divBdr>
    </w:div>
    <w:div w:id="362167578">
      <w:bodyDiv w:val="1"/>
      <w:marLeft w:val="0"/>
      <w:marRight w:val="0"/>
      <w:marTop w:val="0"/>
      <w:marBottom w:val="0"/>
      <w:divBdr>
        <w:top w:val="none" w:sz="0" w:space="0" w:color="auto"/>
        <w:left w:val="none" w:sz="0" w:space="0" w:color="auto"/>
        <w:bottom w:val="none" w:sz="0" w:space="0" w:color="auto"/>
        <w:right w:val="none" w:sz="0" w:space="0" w:color="auto"/>
      </w:divBdr>
    </w:div>
    <w:div w:id="368451692">
      <w:bodyDiv w:val="1"/>
      <w:marLeft w:val="0"/>
      <w:marRight w:val="0"/>
      <w:marTop w:val="0"/>
      <w:marBottom w:val="0"/>
      <w:divBdr>
        <w:top w:val="none" w:sz="0" w:space="0" w:color="auto"/>
        <w:left w:val="none" w:sz="0" w:space="0" w:color="auto"/>
        <w:bottom w:val="none" w:sz="0" w:space="0" w:color="auto"/>
        <w:right w:val="none" w:sz="0" w:space="0" w:color="auto"/>
      </w:divBdr>
      <w:divsChild>
        <w:div w:id="951476735">
          <w:marLeft w:val="0"/>
          <w:marRight w:val="0"/>
          <w:marTop w:val="0"/>
          <w:marBottom w:val="0"/>
          <w:divBdr>
            <w:top w:val="none" w:sz="0" w:space="0" w:color="auto"/>
            <w:left w:val="none" w:sz="0" w:space="0" w:color="auto"/>
            <w:bottom w:val="none" w:sz="0" w:space="0" w:color="auto"/>
            <w:right w:val="none" w:sz="0" w:space="0" w:color="auto"/>
          </w:divBdr>
          <w:divsChild>
            <w:div w:id="963656920">
              <w:marLeft w:val="0"/>
              <w:marRight w:val="0"/>
              <w:marTop w:val="0"/>
              <w:marBottom w:val="0"/>
              <w:divBdr>
                <w:top w:val="none" w:sz="0" w:space="0" w:color="auto"/>
                <w:left w:val="none" w:sz="0" w:space="0" w:color="auto"/>
                <w:bottom w:val="none" w:sz="0" w:space="0" w:color="auto"/>
                <w:right w:val="none" w:sz="0" w:space="0" w:color="auto"/>
              </w:divBdr>
              <w:divsChild>
                <w:div w:id="776756095">
                  <w:marLeft w:val="0"/>
                  <w:marRight w:val="0"/>
                  <w:marTop w:val="0"/>
                  <w:marBottom w:val="0"/>
                  <w:divBdr>
                    <w:top w:val="none" w:sz="0" w:space="0" w:color="auto"/>
                    <w:left w:val="none" w:sz="0" w:space="0" w:color="auto"/>
                    <w:bottom w:val="none" w:sz="0" w:space="0" w:color="auto"/>
                    <w:right w:val="none" w:sz="0" w:space="0" w:color="auto"/>
                  </w:divBdr>
                  <w:divsChild>
                    <w:div w:id="1885631274">
                      <w:marLeft w:val="0"/>
                      <w:marRight w:val="0"/>
                      <w:marTop w:val="0"/>
                      <w:marBottom w:val="0"/>
                      <w:divBdr>
                        <w:top w:val="none" w:sz="0" w:space="0" w:color="auto"/>
                        <w:left w:val="none" w:sz="0" w:space="0" w:color="auto"/>
                        <w:bottom w:val="none" w:sz="0" w:space="0" w:color="auto"/>
                        <w:right w:val="none" w:sz="0" w:space="0" w:color="auto"/>
                      </w:divBdr>
                      <w:divsChild>
                        <w:div w:id="1414160604">
                          <w:marLeft w:val="0"/>
                          <w:marRight w:val="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050019">
      <w:bodyDiv w:val="1"/>
      <w:marLeft w:val="0"/>
      <w:marRight w:val="0"/>
      <w:marTop w:val="0"/>
      <w:marBottom w:val="0"/>
      <w:divBdr>
        <w:top w:val="none" w:sz="0" w:space="0" w:color="auto"/>
        <w:left w:val="none" w:sz="0" w:space="0" w:color="auto"/>
        <w:bottom w:val="none" w:sz="0" w:space="0" w:color="auto"/>
        <w:right w:val="none" w:sz="0" w:space="0" w:color="auto"/>
      </w:divBdr>
    </w:div>
    <w:div w:id="453333177">
      <w:bodyDiv w:val="1"/>
      <w:marLeft w:val="0"/>
      <w:marRight w:val="0"/>
      <w:marTop w:val="0"/>
      <w:marBottom w:val="0"/>
      <w:divBdr>
        <w:top w:val="none" w:sz="0" w:space="0" w:color="auto"/>
        <w:left w:val="none" w:sz="0" w:space="0" w:color="auto"/>
        <w:bottom w:val="none" w:sz="0" w:space="0" w:color="auto"/>
        <w:right w:val="none" w:sz="0" w:space="0" w:color="auto"/>
      </w:divBdr>
    </w:div>
    <w:div w:id="518471489">
      <w:bodyDiv w:val="1"/>
      <w:marLeft w:val="0"/>
      <w:marRight w:val="0"/>
      <w:marTop w:val="0"/>
      <w:marBottom w:val="0"/>
      <w:divBdr>
        <w:top w:val="none" w:sz="0" w:space="0" w:color="auto"/>
        <w:left w:val="none" w:sz="0" w:space="0" w:color="auto"/>
        <w:bottom w:val="none" w:sz="0" w:space="0" w:color="auto"/>
        <w:right w:val="none" w:sz="0" w:space="0" w:color="auto"/>
      </w:divBdr>
    </w:div>
    <w:div w:id="557859162">
      <w:bodyDiv w:val="1"/>
      <w:marLeft w:val="0"/>
      <w:marRight w:val="0"/>
      <w:marTop w:val="0"/>
      <w:marBottom w:val="0"/>
      <w:divBdr>
        <w:top w:val="none" w:sz="0" w:space="0" w:color="auto"/>
        <w:left w:val="none" w:sz="0" w:space="0" w:color="auto"/>
        <w:bottom w:val="none" w:sz="0" w:space="0" w:color="auto"/>
        <w:right w:val="none" w:sz="0" w:space="0" w:color="auto"/>
      </w:divBdr>
    </w:div>
    <w:div w:id="563832904">
      <w:bodyDiv w:val="1"/>
      <w:marLeft w:val="0"/>
      <w:marRight w:val="0"/>
      <w:marTop w:val="0"/>
      <w:marBottom w:val="0"/>
      <w:divBdr>
        <w:top w:val="none" w:sz="0" w:space="0" w:color="auto"/>
        <w:left w:val="none" w:sz="0" w:space="0" w:color="auto"/>
        <w:bottom w:val="none" w:sz="0" w:space="0" w:color="auto"/>
        <w:right w:val="none" w:sz="0" w:space="0" w:color="auto"/>
      </w:divBdr>
    </w:div>
    <w:div w:id="654914745">
      <w:bodyDiv w:val="1"/>
      <w:marLeft w:val="0"/>
      <w:marRight w:val="0"/>
      <w:marTop w:val="0"/>
      <w:marBottom w:val="0"/>
      <w:divBdr>
        <w:top w:val="none" w:sz="0" w:space="0" w:color="auto"/>
        <w:left w:val="none" w:sz="0" w:space="0" w:color="auto"/>
        <w:bottom w:val="none" w:sz="0" w:space="0" w:color="auto"/>
        <w:right w:val="none" w:sz="0" w:space="0" w:color="auto"/>
      </w:divBdr>
    </w:div>
    <w:div w:id="766535815">
      <w:bodyDiv w:val="1"/>
      <w:marLeft w:val="0"/>
      <w:marRight w:val="0"/>
      <w:marTop w:val="0"/>
      <w:marBottom w:val="0"/>
      <w:divBdr>
        <w:top w:val="none" w:sz="0" w:space="0" w:color="auto"/>
        <w:left w:val="none" w:sz="0" w:space="0" w:color="auto"/>
        <w:bottom w:val="none" w:sz="0" w:space="0" w:color="auto"/>
        <w:right w:val="none" w:sz="0" w:space="0" w:color="auto"/>
      </w:divBdr>
    </w:div>
    <w:div w:id="783379359">
      <w:bodyDiv w:val="1"/>
      <w:marLeft w:val="0"/>
      <w:marRight w:val="0"/>
      <w:marTop w:val="0"/>
      <w:marBottom w:val="0"/>
      <w:divBdr>
        <w:top w:val="none" w:sz="0" w:space="0" w:color="auto"/>
        <w:left w:val="none" w:sz="0" w:space="0" w:color="auto"/>
        <w:bottom w:val="none" w:sz="0" w:space="0" w:color="auto"/>
        <w:right w:val="none" w:sz="0" w:space="0" w:color="auto"/>
      </w:divBdr>
    </w:div>
    <w:div w:id="846674480">
      <w:bodyDiv w:val="1"/>
      <w:marLeft w:val="0"/>
      <w:marRight w:val="0"/>
      <w:marTop w:val="0"/>
      <w:marBottom w:val="0"/>
      <w:divBdr>
        <w:top w:val="none" w:sz="0" w:space="0" w:color="auto"/>
        <w:left w:val="none" w:sz="0" w:space="0" w:color="auto"/>
        <w:bottom w:val="none" w:sz="0" w:space="0" w:color="auto"/>
        <w:right w:val="none" w:sz="0" w:space="0" w:color="auto"/>
      </w:divBdr>
    </w:div>
    <w:div w:id="856388536">
      <w:bodyDiv w:val="1"/>
      <w:marLeft w:val="0"/>
      <w:marRight w:val="0"/>
      <w:marTop w:val="0"/>
      <w:marBottom w:val="0"/>
      <w:divBdr>
        <w:top w:val="none" w:sz="0" w:space="0" w:color="auto"/>
        <w:left w:val="none" w:sz="0" w:space="0" w:color="auto"/>
        <w:bottom w:val="none" w:sz="0" w:space="0" w:color="auto"/>
        <w:right w:val="none" w:sz="0" w:space="0" w:color="auto"/>
      </w:divBdr>
    </w:div>
    <w:div w:id="895356821">
      <w:bodyDiv w:val="1"/>
      <w:marLeft w:val="0"/>
      <w:marRight w:val="0"/>
      <w:marTop w:val="0"/>
      <w:marBottom w:val="0"/>
      <w:divBdr>
        <w:top w:val="none" w:sz="0" w:space="0" w:color="auto"/>
        <w:left w:val="none" w:sz="0" w:space="0" w:color="auto"/>
        <w:bottom w:val="none" w:sz="0" w:space="0" w:color="auto"/>
        <w:right w:val="none" w:sz="0" w:space="0" w:color="auto"/>
      </w:divBdr>
    </w:div>
    <w:div w:id="914780355">
      <w:bodyDiv w:val="1"/>
      <w:marLeft w:val="0"/>
      <w:marRight w:val="0"/>
      <w:marTop w:val="0"/>
      <w:marBottom w:val="0"/>
      <w:divBdr>
        <w:top w:val="none" w:sz="0" w:space="0" w:color="auto"/>
        <w:left w:val="none" w:sz="0" w:space="0" w:color="auto"/>
        <w:bottom w:val="none" w:sz="0" w:space="0" w:color="auto"/>
        <w:right w:val="none" w:sz="0" w:space="0" w:color="auto"/>
      </w:divBdr>
    </w:div>
    <w:div w:id="932977424">
      <w:bodyDiv w:val="1"/>
      <w:marLeft w:val="0"/>
      <w:marRight w:val="0"/>
      <w:marTop w:val="0"/>
      <w:marBottom w:val="0"/>
      <w:divBdr>
        <w:top w:val="none" w:sz="0" w:space="0" w:color="auto"/>
        <w:left w:val="none" w:sz="0" w:space="0" w:color="auto"/>
        <w:bottom w:val="none" w:sz="0" w:space="0" w:color="auto"/>
        <w:right w:val="none" w:sz="0" w:space="0" w:color="auto"/>
      </w:divBdr>
    </w:div>
    <w:div w:id="949317608">
      <w:bodyDiv w:val="1"/>
      <w:marLeft w:val="0"/>
      <w:marRight w:val="0"/>
      <w:marTop w:val="0"/>
      <w:marBottom w:val="0"/>
      <w:divBdr>
        <w:top w:val="none" w:sz="0" w:space="0" w:color="auto"/>
        <w:left w:val="none" w:sz="0" w:space="0" w:color="auto"/>
        <w:bottom w:val="none" w:sz="0" w:space="0" w:color="auto"/>
        <w:right w:val="none" w:sz="0" w:space="0" w:color="auto"/>
      </w:divBdr>
    </w:div>
    <w:div w:id="951278260">
      <w:bodyDiv w:val="1"/>
      <w:marLeft w:val="0"/>
      <w:marRight w:val="0"/>
      <w:marTop w:val="0"/>
      <w:marBottom w:val="0"/>
      <w:divBdr>
        <w:top w:val="none" w:sz="0" w:space="0" w:color="auto"/>
        <w:left w:val="none" w:sz="0" w:space="0" w:color="auto"/>
        <w:bottom w:val="none" w:sz="0" w:space="0" w:color="auto"/>
        <w:right w:val="none" w:sz="0" w:space="0" w:color="auto"/>
      </w:divBdr>
    </w:div>
    <w:div w:id="1009989397">
      <w:bodyDiv w:val="1"/>
      <w:marLeft w:val="0"/>
      <w:marRight w:val="0"/>
      <w:marTop w:val="0"/>
      <w:marBottom w:val="0"/>
      <w:divBdr>
        <w:top w:val="none" w:sz="0" w:space="0" w:color="auto"/>
        <w:left w:val="none" w:sz="0" w:space="0" w:color="auto"/>
        <w:bottom w:val="none" w:sz="0" w:space="0" w:color="auto"/>
        <w:right w:val="none" w:sz="0" w:space="0" w:color="auto"/>
      </w:divBdr>
    </w:div>
    <w:div w:id="1010596465">
      <w:bodyDiv w:val="1"/>
      <w:marLeft w:val="0"/>
      <w:marRight w:val="0"/>
      <w:marTop w:val="0"/>
      <w:marBottom w:val="0"/>
      <w:divBdr>
        <w:top w:val="none" w:sz="0" w:space="0" w:color="auto"/>
        <w:left w:val="none" w:sz="0" w:space="0" w:color="auto"/>
        <w:bottom w:val="none" w:sz="0" w:space="0" w:color="auto"/>
        <w:right w:val="none" w:sz="0" w:space="0" w:color="auto"/>
      </w:divBdr>
    </w:div>
    <w:div w:id="1077286929">
      <w:bodyDiv w:val="1"/>
      <w:marLeft w:val="0"/>
      <w:marRight w:val="0"/>
      <w:marTop w:val="0"/>
      <w:marBottom w:val="0"/>
      <w:divBdr>
        <w:top w:val="none" w:sz="0" w:space="0" w:color="auto"/>
        <w:left w:val="none" w:sz="0" w:space="0" w:color="auto"/>
        <w:bottom w:val="none" w:sz="0" w:space="0" w:color="auto"/>
        <w:right w:val="none" w:sz="0" w:space="0" w:color="auto"/>
      </w:divBdr>
    </w:div>
    <w:div w:id="1081951541">
      <w:bodyDiv w:val="1"/>
      <w:marLeft w:val="0"/>
      <w:marRight w:val="0"/>
      <w:marTop w:val="0"/>
      <w:marBottom w:val="0"/>
      <w:divBdr>
        <w:top w:val="none" w:sz="0" w:space="0" w:color="auto"/>
        <w:left w:val="none" w:sz="0" w:space="0" w:color="auto"/>
        <w:bottom w:val="none" w:sz="0" w:space="0" w:color="auto"/>
        <w:right w:val="none" w:sz="0" w:space="0" w:color="auto"/>
      </w:divBdr>
    </w:div>
    <w:div w:id="1104766277">
      <w:bodyDiv w:val="1"/>
      <w:marLeft w:val="0"/>
      <w:marRight w:val="0"/>
      <w:marTop w:val="0"/>
      <w:marBottom w:val="0"/>
      <w:divBdr>
        <w:top w:val="none" w:sz="0" w:space="0" w:color="auto"/>
        <w:left w:val="none" w:sz="0" w:space="0" w:color="auto"/>
        <w:bottom w:val="none" w:sz="0" w:space="0" w:color="auto"/>
        <w:right w:val="none" w:sz="0" w:space="0" w:color="auto"/>
      </w:divBdr>
    </w:div>
    <w:div w:id="1130588334">
      <w:bodyDiv w:val="1"/>
      <w:marLeft w:val="0"/>
      <w:marRight w:val="0"/>
      <w:marTop w:val="0"/>
      <w:marBottom w:val="0"/>
      <w:divBdr>
        <w:top w:val="none" w:sz="0" w:space="0" w:color="auto"/>
        <w:left w:val="none" w:sz="0" w:space="0" w:color="auto"/>
        <w:bottom w:val="none" w:sz="0" w:space="0" w:color="auto"/>
        <w:right w:val="none" w:sz="0" w:space="0" w:color="auto"/>
      </w:divBdr>
    </w:div>
    <w:div w:id="1290084568">
      <w:bodyDiv w:val="1"/>
      <w:marLeft w:val="0"/>
      <w:marRight w:val="0"/>
      <w:marTop w:val="0"/>
      <w:marBottom w:val="0"/>
      <w:divBdr>
        <w:top w:val="none" w:sz="0" w:space="0" w:color="auto"/>
        <w:left w:val="none" w:sz="0" w:space="0" w:color="auto"/>
        <w:bottom w:val="none" w:sz="0" w:space="0" w:color="auto"/>
        <w:right w:val="none" w:sz="0" w:space="0" w:color="auto"/>
      </w:divBdr>
    </w:div>
    <w:div w:id="1316447068">
      <w:bodyDiv w:val="1"/>
      <w:marLeft w:val="0"/>
      <w:marRight w:val="0"/>
      <w:marTop w:val="0"/>
      <w:marBottom w:val="0"/>
      <w:divBdr>
        <w:top w:val="none" w:sz="0" w:space="0" w:color="auto"/>
        <w:left w:val="none" w:sz="0" w:space="0" w:color="auto"/>
        <w:bottom w:val="none" w:sz="0" w:space="0" w:color="auto"/>
        <w:right w:val="none" w:sz="0" w:space="0" w:color="auto"/>
      </w:divBdr>
    </w:div>
    <w:div w:id="1342125820">
      <w:bodyDiv w:val="1"/>
      <w:marLeft w:val="0"/>
      <w:marRight w:val="0"/>
      <w:marTop w:val="0"/>
      <w:marBottom w:val="0"/>
      <w:divBdr>
        <w:top w:val="none" w:sz="0" w:space="0" w:color="auto"/>
        <w:left w:val="none" w:sz="0" w:space="0" w:color="auto"/>
        <w:bottom w:val="none" w:sz="0" w:space="0" w:color="auto"/>
        <w:right w:val="none" w:sz="0" w:space="0" w:color="auto"/>
      </w:divBdr>
    </w:div>
    <w:div w:id="1342927863">
      <w:bodyDiv w:val="1"/>
      <w:marLeft w:val="0"/>
      <w:marRight w:val="0"/>
      <w:marTop w:val="0"/>
      <w:marBottom w:val="0"/>
      <w:divBdr>
        <w:top w:val="none" w:sz="0" w:space="0" w:color="auto"/>
        <w:left w:val="none" w:sz="0" w:space="0" w:color="auto"/>
        <w:bottom w:val="none" w:sz="0" w:space="0" w:color="auto"/>
        <w:right w:val="none" w:sz="0" w:space="0" w:color="auto"/>
      </w:divBdr>
    </w:div>
    <w:div w:id="1348868711">
      <w:bodyDiv w:val="1"/>
      <w:marLeft w:val="0"/>
      <w:marRight w:val="0"/>
      <w:marTop w:val="0"/>
      <w:marBottom w:val="0"/>
      <w:divBdr>
        <w:top w:val="none" w:sz="0" w:space="0" w:color="auto"/>
        <w:left w:val="none" w:sz="0" w:space="0" w:color="auto"/>
        <w:bottom w:val="none" w:sz="0" w:space="0" w:color="auto"/>
        <w:right w:val="none" w:sz="0" w:space="0" w:color="auto"/>
      </w:divBdr>
    </w:div>
    <w:div w:id="1375424096">
      <w:bodyDiv w:val="1"/>
      <w:marLeft w:val="0"/>
      <w:marRight w:val="0"/>
      <w:marTop w:val="0"/>
      <w:marBottom w:val="0"/>
      <w:divBdr>
        <w:top w:val="none" w:sz="0" w:space="0" w:color="auto"/>
        <w:left w:val="none" w:sz="0" w:space="0" w:color="auto"/>
        <w:bottom w:val="none" w:sz="0" w:space="0" w:color="auto"/>
        <w:right w:val="none" w:sz="0" w:space="0" w:color="auto"/>
      </w:divBdr>
    </w:div>
    <w:div w:id="1390566985">
      <w:bodyDiv w:val="1"/>
      <w:marLeft w:val="0"/>
      <w:marRight w:val="0"/>
      <w:marTop w:val="0"/>
      <w:marBottom w:val="0"/>
      <w:divBdr>
        <w:top w:val="none" w:sz="0" w:space="0" w:color="auto"/>
        <w:left w:val="none" w:sz="0" w:space="0" w:color="auto"/>
        <w:bottom w:val="none" w:sz="0" w:space="0" w:color="auto"/>
        <w:right w:val="none" w:sz="0" w:space="0" w:color="auto"/>
      </w:divBdr>
    </w:div>
    <w:div w:id="1395930376">
      <w:bodyDiv w:val="1"/>
      <w:marLeft w:val="0"/>
      <w:marRight w:val="0"/>
      <w:marTop w:val="0"/>
      <w:marBottom w:val="0"/>
      <w:divBdr>
        <w:top w:val="none" w:sz="0" w:space="0" w:color="auto"/>
        <w:left w:val="none" w:sz="0" w:space="0" w:color="auto"/>
        <w:bottom w:val="none" w:sz="0" w:space="0" w:color="auto"/>
        <w:right w:val="none" w:sz="0" w:space="0" w:color="auto"/>
      </w:divBdr>
    </w:div>
    <w:div w:id="1407459437">
      <w:bodyDiv w:val="1"/>
      <w:marLeft w:val="0"/>
      <w:marRight w:val="0"/>
      <w:marTop w:val="0"/>
      <w:marBottom w:val="0"/>
      <w:divBdr>
        <w:top w:val="none" w:sz="0" w:space="0" w:color="auto"/>
        <w:left w:val="none" w:sz="0" w:space="0" w:color="auto"/>
        <w:bottom w:val="none" w:sz="0" w:space="0" w:color="auto"/>
        <w:right w:val="none" w:sz="0" w:space="0" w:color="auto"/>
      </w:divBdr>
    </w:div>
    <w:div w:id="1449816026">
      <w:bodyDiv w:val="1"/>
      <w:marLeft w:val="0"/>
      <w:marRight w:val="0"/>
      <w:marTop w:val="0"/>
      <w:marBottom w:val="0"/>
      <w:divBdr>
        <w:top w:val="none" w:sz="0" w:space="0" w:color="auto"/>
        <w:left w:val="none" w:sz="0" w:space="0" w:color="auto"/>
        <w:bottom w:val="none" w:sz="0" w:space="0" w:color="auto"/>
        <w:right w:val="none" w:sz="0" w:space="0" w:color="auto"/>
      </w:divBdr>
    </w:div>
    <w:div w:id="1493524376">
      <w:bodyDiv w:val="1"/>
      <w:marLeft w:val="0"/>
      <w:marRight w:val="0"/>
      <w:marTop w:val="0"/>
      <w:marBottom w:val="0"/>
      <w:divBdr>
        <w:top w:val="none" w:sz="0" w:space="0" w:color="auto"/>
        <w:left w:val="none" w:sz="0" w:space="0" w:color="auto"/>
        <w:bottom w:val="none" w:sz="0" w:space="0" w:color="auto"/>
        <w:right w:val="none" w:sz="0" w:space="0" w:color="auto"/>
      </w:divBdr>
    </w:div>
    <w:div w:id="1506162839">
      <w:bodyDiv w:val="1"/>
      <w:marLeft w:val="0"/>
      <w:marRight w:val="0"/>
      <w:marTop w:val="0"/>
      <w:marBottom w:val="0"/>
      <w:divBdr>
        <w:top w:val="none" w:sz="0" w:space="0" w:color="auto"/>
        <w:left w:val="none" w:sz="0" w:space="0" w:color="auto"/>
        <w:bottom w:val="none" w:sz="0" w:space="0" w:color="auto"/>
        <w:right w:val="none" w:sz="0" w:space="0" w:color="auto"/>
      </w:divBdr>
    </w:div>
    <w:div w:id="1534658727">
      <w:bodyDiv w:val="1"/>
      <w:marLeft w:val="0"/>
      <w:marRight w:val="0"/>
      <w:marTop w:val="0"/>
      <w:marBottom w:val="0"/>
      <w:divBdr>
        <w:top w:val="none" w:sz="0" w:space="0" w:color="auto"/>
        <w:left w:val="none" w:sz="0" w:space="0" w:color="auto"/>
        <w:bottom w:val="none" w:sz="0" w:space="0" w:color="auto"/>
        <w:right w:val="none" w:sz="0" w:space="0" w:color="auto"/>
      </w:divBdr>
    </w:div>
    <w:div w:id="1566799225">
      <w:bodyDiv w:val="1"/>
      <w:marLeft w:val="0"/>
      <w:marRight w:val="0"/>
      <w:marTop w:val="0"/>
      <w:marBottom w:val="0"/>
      <w:divBdr>
        <w:top w:val="none" w:sz="0" w:space="0" w:color="auto"/>
        <w:left w:val="none" w:sz="0" w:space="0" w:color="auto"/>
        <w:bottom w:val="none" w:sz="0" w:space="0" w:color="auto"/>
        <w:right w:val="none" w:sz="0" w:space="0" w:color="auto"/>
      </w:divBdr>
    </w:div>
    <w:div w:id="1607345909">
      <w:bodyDiv w:val="1"/>
      <w:marLeft w:val="0"/>
      <w:marRight w:val="0"/>
      <w:marTop w:val="0"/>
      <w:marBottom w:val="0"/>
      <w:divBdr>
        <w:top w:val="none" w:sz="0" w:space="0" w:color="auto"/>
        <w:left w:val="none" w:sz="0" w:space="0" w:color="auto"/>
        <w:bottom w:val="none" w:sz="0" w:space="0" w:color="auto"/>
        <w:right w:val="none" w:sz="0" w:space="0" w:color="auto"/>
      </w:divBdr>
    </w:div>
    <w:div w:id="1609921342">
      <w:bodyDiv w:val="1"/>
      <w:marLeft w:val="0"/>
      <w:marRight w:val="0"/>
      <w:marTop w:val="0"/>
      <w:marBottom w:val="0"/>
      <w:divBdr>
        <w:top w:val="none" w:sz="0" w:space="0" w:color="auto"/>
        <w:left w:val="none" w:sz="0" w:space="0" w:color="auto"/>
        <w:bottom w:val="none" w:sz="0" w:space="0" w:color="auto"/>
        <w:right w:val="none" w:sz="0" w:space="0" w:color="auto"/>
      </w:divBdr>
    </w:div>
    <w:div w:id="1642494732">
      <w:bodyDiv w:val="1"/>
      <w:marLeft w:val="0"/>
      <w:marRight w:val="0"/>
      <w:marTop w:val="0"/>
      <w:marBottom w:val="0"/>
      <w:divBdr>
        <w:top w:val="none" w:sz="0" w:space="0" w:color="auto"/>
        <w:left w:val="none" w:sz="0" w:space="0" w:color="auto"/>
        <w:bottom w:val="none" w:sz="0" w:space="0" w:color="auto"/>
        <w:right w:val="none" w:sz="0" w:space="0" w:color="auto"/>
      </w:divBdr>
    </w:div>
    <w:div w:id="1657996434">
      <w:bodyDiv w:val="1"/>
      <w:marLeft w:val="0"/>
      <w:marRight w:val="0"/>
      <w:marTop w:val="0"/>
      <w:marBottom w:val="0"/>
      <w:divBdr>
        <w:top w:val="none" w:sz="0" w:space="0" w:color="auto"/>
        <w:left w:val="none" w:sz="0" w:space="0" w:color="auto"/>
        <w:bottom w:val="none" w:sz="0" w:space="0" w:color="auto"/>
        <w:right w:val="none" w:sz="0" w:space="0" w:color="auto"/>
      </w:divBdr>
    </w:div>
    <w:div w:id="1665013630">
      <w:bodyDiv w:val="1"/>
      <w:marLeft w:val="0"/>
      <w:marRight w:val="0"/>
      <w:marTop w:val="0"/>
      <w:marBottom w:val="0"/>
      <w:divBdr>
        <w:top w:val="none" w:sz="0" w:space="0" w:color="auto"/>
        <w:left w:val="none" w:sz="0" w:space="0" w:color="auto"/>
        <w:bottom w:val="none" w:sz="0" w:space="0" w:color="auto"/>
        <w:right w:val="none" w:sz="0" w:space="0" w:color="auto"/>
      </w:divBdr>
    </w:div>
    <w:div w:id="1737782362">
      <w:bodyDiv w:val="1"/>
      <w:marLeft w:val="0"/>
      <w:marRight w:val="0"/>
      <w:marTop w:val="0"/>
      <w:marBottom w:val="0"/>
      <w:divBdr>
        <w:top w:val="none" w:sz="0" w:space="0" w:color="auto"/>
        <w:left w:val="none" w:sz="0" w:space="0" w:color="auto"/>
        <w:bottom w:val="none" w:sz="0" w:space="0" w:color="auto"/>
        <w:right w:val="none" w:sz="0" w:space="0" w:color="auto"/>
      </w:divBdr>
    </w:div>
    <w:div w:id="1841508139">
      <w:bodyDiv w:val="1"/>
      <w:marLeft w:val="0"/>
      <w:marRight w:val="0"/>
      <w:marTop w:val="0"/>
      <w:marBottom w:val="0"/>
      <w:divBdr>
        <w:top w:val="none" w:sz="0" w:space="0" w:color="auto"/>
        <w:left w:val="none" w:sz="0" w:space="0" w:color="auto"/>
        <w:bottom w:val="none" w:sz="0" w:space="0" w:color="auto"/>
        <w:right w:val="none" w:sz="0" w:space="0" w:color="auto"/>
      </w:divBdr>
    </w:div>
    <w:div w:id="1862544491">
      <w:bodyDiv w:val="1"/>
      <w:marLeft w:val="0"/>
      <w:marRight w:val="0"/>
      <w:marTop w:val="0"/>
      <w:marBottom w:val="0"/>
      <w:divBdr>
        <w:top w:val="none" w:sz="0" w:space="0" w:color="auto"/>
        <w:left w:val="none" w:sz="0" w:space="0" w:color="auto"/>
        <w:bottom w:val="none" w:sz="0" w:space="0" w:color="auto"/>
        <w:right w:val="none" w:sz="0" w:space="0" w:color="auto"/>
      </w:divBdr>
    </w:div>
    <w:div w:id="1904638260">
      <w:bodyDiv w:val="1"/>
      <w:marLeft w:val="0"/>
      <w:marRight w:val="0"/>
      <w:marTop w:val="0"/>
      <w:marBottom w:val="0"/>
      <w:divBdr>
        <w:top w:val="none" w:sz="0" w:space="0" w:color="auto"/>
        <w:left w:val="none" w:sz="0" w:space="0" w:color="auto"/>
        <w:bottom w:val="none" w:sz="0" w:space="0" w:color="auto"/>
        <w:right w:val="none" w:sz="0" w:space="0" w:color="auto"/>
      </w:divBdr>
    </w:div>
    <w:div w:id="1955014970">
      <w:bodyDiv w:val="1"/>
      <w:marLeft w:val="0"/>
      <w:marRight w:val="0"/>
      <w:marTop w:val="0"/>
      <w:marBottom w:val="0"/>
      <w:divBdr>
        <w:top w:val="none" w:sz="0" w:space="0" w:color="auto"/>
        <w:left w:val="none" w:sz="0" w:space="0" w:color="auto"/>
        <w:bottom w:val="none" w:sz="0" w:space="0" w:color="auto"/>
        <w:right w:val="none" w:sz="0" w:space="0" w:color="auto"/>
      </w:divBdr>
    </w:div>
    <w:div w:id="1965502833">
      <w:bodyDiv w:val="1"/>
      <w:marLeft w:val="0"/>
      <w:marRight w:val="0"/>
      <w:marTop w:val="0"/>
      <w:marBottom w:val="0"/>
      <w:divBdr>
        <w:top w:val="none" w:sz="0" w:space="0" w:color="auto"/>
        <w:left w:val="none" w:sz="0" w:space="0" w:color="auto"/>
        <w:bottom w:val="none" w:sz="0" w:space="0" w:color="auto"/>
        <w:right w:val="none" w:sz="0" w:space="0" w:color="auto"/>
      </w:divBdr>
    </w:div>
    <w:div w:id="1997802452">
      <w:bodyDiv w:val="1"/>
      <w:marLeft w:val="0"/>
      <w:marRight w:val="0"/>
      <w:marTop w:val="0"/>
      <w:marBottom w:val="0"/>
      <w:divBdr>
        <w:top w:val="none" w:sz="0" w:space="0" w:color="auto"/>
        <w:left w:val="none" w:sz="0" w:space="0" w:color="auto"/>
        <w:bottom w:val="none" w:sz="0" w:space="0" w:color="auto"/>
        <w:right w:val="none" w:sz="0" w:space="0" w:color="auto"/>
      </w:divBdr>
    </w:div>
    <w:div w:id="2008827854">
      <w:bodyDiv w:val="1"/>
      <w:marLeft w:val="0"/>
      <w:marRight w:val="0"/>
      <w:marTop w:val="0"/>
      <w:marBottom w:val="0"/>
      <w:divBdr>
        <w:top w:val="none" w:sz="0" w:space="0" w:color="auto"/>
        <w:left w:val="none" w:sz="0" w:space="0" w:color="auto"/>
        <w:bottom w:val="none" w:sz="0" w:space="0" w:color="auto"/>
        <w:right w:val="none" w:sz="0" w:space="0" w:color="auto"/>
      </w:divBdr>
    </w:div>
    <w:div w:id="2059012769">
      <w:bodyDiv w:val="1"/>
      <w:marLeft w:val="0"/>
      <w:marRight w:val="0"/>
      <w:marTop w:val="0"/>
      <w:marBottom w:val="0"/>
      <w:divBdr>
        <w:top w:val="none" w:sz="0" w:space="0" w:color="auto"/>
        <w:left w:val="none" w:sz="0" w:space="0" w:color="auto"/>
        <w:bottom w:val="none" w:sz="0" w:space="0" w:color="auto"/>
        <w:right w:val="none" w:sz="0" w:space="0" w:color="auto"/>
      </w:divBdr>
    </w:div>
    <w:div w:id="2064676693">
      <w:bodyDiv w:val="1"/>
      <w:marLeft w:val="0"/>
      <w:marRight w:val="0"/>
      <w:marTop w:val="0"/>
      <w:marBottom w:val="0"/>
      <w:divBdr>
        <w:top w:val="none" w:sz="0" w:space="0" w:color="auto"/>
        <w:left w:val="none" w:sz="0" w:space="0" w:color="auto"/>
        <w:bottom w:val="none" w:sz="0" w:space="0" w:color="auto"/>
        <w:right w:val="none" w:sz="0" w:space="0" w:color="auto"/>
      </w:divBdr>
    </w:div>
    <w:div w:id="2075619875">
      <w:bodyDiv w:val="1"/>
      <w:marLeft w:val="0"/>
      <w:marRight w:val="0"/>
      <w:marTop w:val="0"/>
      <w:marBottom w:val="0"/>
      <w:divBdr>
        <w:top w:val="none" w:sz="0" w:space="0" w:color="auto"/>
        <w:left w:val="none" w:sz="0" w:space="0" w:color="auto"/>
        <w:bottom w:val="none" w:sz="0" w:space="0" w:color="auto"/>
        <w:right w:val="none" w:sz="0" w:space="0" w:color="auto"/>
      </w:divBdr>
    </w:div>
    <w:div w:id="2082755425">
      <w:bodyDiv w:val="1"/>
      <w:marLeft w:val="0"/>
      <w:marRight w:val="0"/>
      <w:marTop w:val="0"/>
      <w:marBottom w:val="0"/>
      <w:divBdr>
        <w:top w:val="none" w:sz="0" w:space="0" w:color="auto"/>
        <w:left w:val="none" w:sz="0" w:space="0" w:color="auto"/>
        <w:bottom w:val="none" w:sz="0" w:space="0" w:color="auto"/>
        <w:right w:val="none" w:sz="0" w:space="0" w:color="auto"/>
      </w:divBdr>
    </w:div>
    <w:div w:id="2089962581">
      <w:bodyDiv w:val="1"/>
      <w:marLeft w:val="0"/>
      <w:marRight w:val="0"/>
      <w:marTop w:val="0"/>
      <w:marBottom w:val="0"/>
      <w:divBdr>
        <w:top w:val="none" w:sz="0" w:space="0" w:color="auto"/>
        <w:left w:val="none" w:sz="0" w:space="0" w:color="auto"/>
        <w:bottom w:val="none" w:sz="0" w:space="0" w:color="auto"/>
        <w:right w:val="none" w:sz="0" w:space="0" w:color="auto"/>
      </w:divBdr>
    </w:div>
    <w:div w:id="2117164732">
      <w:bodyDiv w:val="1"/>
      <w:marLeft w:val="0"/>
      <w:marRight w:val="0"/>
      <w:marTop w:val="0"/>
      <w:marBottom w:val="0"/>
      <w:divBdr>
        <w:top w:val="none" w:sz="0" w:space="0" w:color="auto"/>
        <w:left w:val="none" w:sz="0" w:space="0" w:color="auto"/>
        <w:bottom w:val="none" w:sz="0" w:space="0" w:color="auto"/>
        <w:right w:val="none" w:sz="0" w:space="0" w:color="auto"/>
      </w:divBdr>
    </w:div>
    <w:div w:id="2119907454">
      <w:bodyDiv w:val="1"/>
      <w:marLeft w:val="0"/>
      <w:marRight w:val="0"/>
      <w:marTop w:val="0"/>
      <w:marBottom w:val="0"/>
      <w:divBdr>
        <w:top w:val="none" w:sz="0" w:space="0" w:color="auto"/>
        <w:left w:val="none" w:sz="0" w:space="0" w:color="auto"/>
        <w:bottom w:val="none" w:sz="0" w:space="0" w:color="auto"/>
        <w:right w:val="none" w:sz="0" w:space="0" w:color="auto"/>
      </w:divBdr>
    </w:div>
    <w:div w:id="2128545587">
      <w:bodyDiv w:val="1"/>
      <w:marLeft w:val="0"/>
      <w:marRight w:val="0"/>
      <w:marTop w:val="0"/>
      <w:marBottom w:val="0"/>
      <w:divBdr>
        <w:top w:val="none" w:sz="0" w:space="0" w:color="auto"/>
        <w:left w:val="none" w:sz="0" w:space="0" w:color="auto"/>
        <w:bottom w:val="none" w:sz="0" w:space="0" w:color="auto"/>
        <w:right w:val="none" w:sz="0" w:space="0" w:color="auto"/>
      </w:divBdr>
    </w:div>
    <w:div w:id="214160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E8E32160850E4797EA470E404EDCB3" ma:contentTypeVersion="11" ma:contentTypeDescription="Create a new document." ma:contentTypeScope="" ma:versionID="5b3557f7c87ba8682ce1072c0927bdf7">
  <xsd:schema xmlns:xsd="http://www.w3.org/2001/XMLSchema" xmlns:xs="http://www.w3.org/2001/XMLSchema" xmlns:p="http://schemas.microsoft.com/office/2006/metadata/properties" xmlns:ns2="1a6e417d-32a0-41ff-9e41-82d76ffea985" xmlns:ns3="4a023bb9-89a5-4415-866f-2e56cc706982" targetNamespace="http://schemas.microsoft.com/office/2006/metadata/properties" ma:root="true" ma:fieldsID="899ea332f2d0b931154048a82c514d2d" ns2:_="" ns3:_="">
    <xsd:import namespace="1a6e417d-32a0-41ff-9e41-82d76ffea985"/>
    <xsd:import namespace="4a023bb9-89a5-4415-866f-2e56cc7069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e417d-32a0-41ff-9e41-82d76ffea9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23bb9-89a5-4415-866f-2e56cc7069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C4E04-DAE3-4E65-B829-1D3CE99C9DAF}">
  <ds:schemaRefs>
    <ds:schemaRef ds:uri="http://schemas.microsoft.com/sharepoint/v3/contenttype/forms"/>
  </ds:schemaRefs>
</ds:datastoreItem>
</file>

<file path=customXml/itemProps2.xml><?xml version="1.0" encoding="utf-8"?>
<ds:datastoreItem xmlns:ds="http://schemas.openxmlformats.org/officeDocument/2006/customXml" ds:itemID="{4FF52AD7-CF2C-4324-860B-EE2D37BB7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e417d-32a0-41ff-9e41-82d76ffea985"/>
    <ds:schemaRef ds:uri="4a023bb9-89a5-4415-866f-2e56cc706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D062DD-8EB6-45FD-B40A-ABAFF645B2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DAC95C-C144-497F-B936-ABF41E8D3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Good Health Wanganui</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shonbris</dc:creator>
  <cp:lastModifiedBy>Anne Phoenix</cp:lastModifiedBy>
  <cp:revision>2</cp:revision>
  <cp:lastPrinted>2020-12-14T01:52:00Z</cp:lastPrinted>
  <dcterms:created xsi:type="dcterms:W3CDTF">2020-12-14T02:47:00Z</dcterms:created>
  <dcterms:modified xsi:type="dcterms:W3CDTF">2020-12-14T02:47:00Z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0x01010004E8E32160850E4797EA470E404EDCB3</vt:lpwstr>
  </property>
</Properties>
</file>